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7D" w:rsidRDefault="00C0244C">
      <w:pPr>
        <w:pStyle w:val="a4"/>
        <w:tabs>
          <w:tab w:val="right" w:pos="9340"/>
        </w:tabs>
        <w:rPr>
          <w:rFonts w:ascii="Arial" w:eastAsia="Arial" w:hAnsi="Arial" w:cs="Arial"/>
          <w:b/>
          <w:bCs/>
          <w:i/>
          <w:iCs/>
          <w:sz w:val="28"/>
          <w:szCs w:val="28"/>
        </w:rPr>
      </w:pPr>
      <w:r w:rsidRPr="00CC2A8A">
        <w:rPr>
          <w:b/>
          <w:sz w:val="28"/>
          <w:szCs w:val="28"/>
        </w:rPr>
        <w:t>3</w:t>
      </w:r>
      <w:r>
        <w:rPr>
          <w:sz w:val="28"/>
          <w:szCs w:val="28"/>
        </w:rPr>
        <w:t>GPP TSG RAN3 Meeting #85</w:t>
      </w:r>
      <w:r w:rsidR="00E412C5">
        <w:rPr>
          <w:sz w:val="28"/>
          <w:szCs w:val="28"/>
        </w:rPr>
        <w:t>bis</w:t>
      </w:r>
      <w:r w:rsidR="00E412C5">
        <w:rPr>
          <w:sz w:val="28"/>
          <w:szCs w:val="28"/>
        </w:rPr>
        <w:tab/>
        <w:t>R3-142352</w:t>
      </w:r>
    </w:p>
    <w:p w:rsidR="008F717D" w:rsidRDefault="003D712B">
      <w:pPr>
        <w:pStyle w:val="a4"/>
        <w:tabs>
          <w:tab w:val="right" w:pos="9340"/>
        </w:tabs>
        <w:rPr>
          <w:sz w:val="24"/>
          <w:szCs w:val="24"/>
        </w:rPr>
      </w:pPr>
      <w:r>
        <w:rPr>
          <w:sz w:val="24"/>
          <w:szCs w:val="24"/>
        </w:rPr>
        <w:t>Shanghai</w:t>
      </w:r>
      <w:r w:rsidR="00C0244C">
        <w:rPr>
          <w:sz w:val="24"/>
          <w:szCs w:val="24"/>
        </w:rPr>
        <w:t xml:space="preserve">, </w:t>
      </w:r>
      <w:r>
        <w:rPr>
          <w:sz w:val="24"/>
          <w:szCs w:val="24"/>
        </w:rPr>
        <w:t>China</w:t>
      </w:r>
      <w:r w:rsidR="0055771F">
        <w:rPr>
          <w:sz w:val="24"/>
          <w:szCs w:val="24"/>
        </w:rPr>
        <w:t>,</w:t>
      </w:r>
      <w:r>
        <w:rPr>
          <w:sz w:val="24"/>
          <w:szCs w:val="24"/>
        </w:rPr>
        <w:t xml:space="preserve"> 06</w:t>
      </w:r>
      <w:r w:rsidR="00C0244C">
        <w:rPr>
          <w:sz w:val="24"/>
          <w:szCs w:val="24"/>
        </w:rPr>
        <w:t xml:space="preserve"> </w:t>
      </w:r>
      <w:r w:rsidR="00C0244C">
        <w:rPr>
          <w:rFonts w:hAnsi="Arial Bold"/>
          <w:sz w:val="24"/>
          <w:szCs w:val="24"/>
        </w:rPr>
        <w:t xml:space="preserve">– </w:t>
      </w:r>
      <w:r w:rsidR="003D3BFD">
        <w:rPr>
          <w:sz w:val="24"/>
          <w:szCs w:val="24"/>
        </w:rPr>
        <w:t>10</w:t>
      </w:r>
      <w:r>
        <w:rPr>
          <w:sz w:val="24"/>
          <w:szCs w:val="24"/>
        </w:rPr>
        <w:t xml:space="preserve"> Oct</w:t>
      </w:r>
      <w:r w:rsidR="00C0244C">
        <w:rPr>
          <w:sz w:val="24"/>
          <w:szCs w:val="24"/>
        </w:rPr>
        <w:t xml:space="preserve">, 2014 </w:t>
      </w:r>
    </w:p>
    <w:p w:rsidR="008F717D" w:rsidRDefault="008F717D">
      <w:pPr>
        <w:pStyle w:val="a4"/>
        <w:rPr>
          <w:sz w:val="24"/>
          <w:szCs w:val="24"/>
        </w:rPr>
      </w:pPr>
    </w:p>
    <w:p w:rsidR="008F717D" w:rsidRDefault="00C0244C">
      <w:pPr>
        <w:pStyle w:val="CRCoverPage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 xml:space="preserve">Agenda item:       </w:t>
      </w:r>
      <w:r w:rsidR="0005094F">
        <w:rPr>
          <w:rFonts w:ascii="Arial Bold"/>
          <w:sz w:val="24"/>
          <w:szCs w:val="24"/>
        </w:rPr>
        <w:t>11</w:t>
      </w:r>
    </w:p>
    <w:p w:rsidR="008F717D" w:rsidRDefault="00C0244C">
      <w:pPr>
        <w:pStyle w:val="BodyA"/>
        <w:tabs>
          <w:tab w:val="left" w:pos="1985"/>
        </w:tabs>
        <w:ind w:left="1985" w:hanging="1985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Source:</w:t>
      </w:r>
      <w:r>
        <w:rPr>
          <w:rFonts w:ascii="Arial Bold"/>
          <w:sz w:val="24"/>
          <w:szCs w:val="24"/>
        </w:rPr>
        <w:tab/>
        <w:t>NEC</w:t>
      </w:r>
    </w:p>
    <w:p w:rsidR="008F717D" w:rsidRDefault="003D712B">
      <w:pPr>
        <w:pStyle w:val="BodyA"/>
        <w:ind w:left="1985" w:hanging="1985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Title:</w:t>
      </w:r>
      <w:r>
        <w:rPr>
          <w:rFonts w:ascii="Arial Bold"/>
          <w:sz w:val="24"/>
          <w:szCs w:val="24"/>
        </w:rPr>
        <w:tab/>
      </w:r>
      <w:r w:rsidR="0005094F">
        <w:rPr>
          <w:rFonts w:ascii="Arial Bold"/>
          <w:sz w:val="24"/>
          <w:szCs w:val="24"/>
        </w:rPr>
        <w:t>CSI Exchange in</w:t>
      </w:r>
      <w:r w:rsidR="00C0244C">
        <w:rPr>
          <w:rFonts w:ascii="Arial Bold"/>
          <w:sz w:val="24"/>
          <w:szCs w:val="24"/>
        </w:rPr>
        <w:t xml:space="preserve"> Inter-eNB CoMP</w:t>
      </w:r>
    </w:p>
    <w:p w:rsidR="008F717D" w:rsidRDefault="00C0244C">
      <w:pPr>
        <w:pStyle w:val="BodyA"/>
        <w:spacing w:after="120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  <w:lang w:val="en-US"/>
        </w:rPr>
        <w:t>Document for:</w:t>
      </w:r>
      <w:r>
        <w:rPr>
          <w:rFonts w:ascii="Arial Bold"/>
          <w:sz w:val="24"/>
          <w:szCs w:val="24"/>
          <w:lang w:val="en-US"/>
        </w:rPr>
        <w:tab/>
      </w:r>
      <w:r>
        <w:rPr>
          <w:rFonts w:ascii="Arial Bold"/>
          <w:sz w:val="24"/>
          <w:szCs w:val="24"/>
          <w:lang w:val="en-US"/>
        </w:rPr>
        <w:tab/>
        <w:t>Discussion and Decision</w:t>
      </w:r>
    </w:p>
    <w:p w:rsidR="008F717D" w:rsidRDefault="00C0244C">
      <w:pPr>
        <w:pStyle w:val="Heading"/>
        <w:ind w:left="0" w:firstLine="0"/>
        <w:rPr>
          <w:sz w:val="32"/>
          <w:szCs w:val="32"/>
        </w:rPr>
      </w:pPr>
      <w:r>
        <w:rPr>
          <w:sz w:val="32"/>
          <w:szCs w:val="32"/>
        </w:rPr>
        <w:t>1. Introduction</w:t>
      </w:r>
    </w:p>
    <w:p w:rsidR="008F717D" w:rsidRPr="00844474" w:rsidRDefault="00CB2FDE">
      <w:pPr>
        <w:pStyle w:val="BodyA"/>
        <w:spacing w:after="120"/>
        <w:jc w:val="both"/>
        <w:rPr>
          <w:rFonts w:ascii="Arial" w:eastAsia="Arial" w:hAnsi="Arial" w:cs="Arial"/>
          <w:sz w:val="24"/>
          <w:szCs w:val="24"/>
        </w:rPr>
      </w:pPr>
      <w:r w:rsidRPr="00844474">
        <w:rPr>
          <w:rFonts w:ascii="Arial"/>
          <w:sz w:val="24"/>
          <w:szCs w:val="24"/>
          <w:lang w:val="en-US"/>
        </w:rPr>
        <w:t>In RAN3#85</w:t>
      </w:r>
      <w:r w:rsidR="00C0244C" w:rsidRPr="00844474">
        <w:rPr>
          <w:rFonts w:ascii="Arial"/>
          <w:sz w:val="24"/>
          <w:szCs w:val="24"/>
          <w:lang w:val="en-US"/>
        </w:rPr>
        <w:t xml:space="preserve">, </w:t>
      </w:r>
      <w:r w:rsidR="00F73BDC">
        <w:rPr>
          <w:rFonts w:ascii="Arial"/>
          <w:sz w:val="24"/>
          <w:szCs w:val="24"/>
          <w:lang w:val="en-US"/>
        </w:rPr>
        <w:t>a discussion on exchange of CSI was initiated</w:t>
      </w:r>
      <w:r w:rsidR="00BD7336">
        <w:rPr>
          <w:rFonts w:ascii="Arial"/>
          <w:sz w:val="24"/>
          <w:szCs w:val="24"/>
          <w:lang w:val="en-US"/>
        </w:rPr>
        <w:t xml:space="preserve"> based on [1]</w:t>
      </w:r>
      <w:r w:rsidR="00F73BDC">
        <w:rPr>
          <w:rFonts w:ascii="Arial"/>
          <w:sz w:val="24"/>
          <w:szCs w:val="24"/>
          <w:lang w:val="en-US"/>
        </w:rPr>
        <w:t>.</w:t>
      </w:r>
      <w:r w:rsidRPr="00844474">
        <w:rPr>
          <w:rFonts w:ascii="Arial"/>
          <w:sz w:val="24"/>
          <w:szCs w:val="24"/>
          <w:lang w:val="en-US"/>
        </w:rPr>
        <w:t xml:space="preserve"> </w:t>
      </w:r>
    </w:p>
    <w:p w:rsidR="008F717D" w:rsidRDefault="00C0244C">
      <w:pPr>
        <w:pStyle w:val="BodyA"/>
        <w:spacing w:after="120"/>
        <w:jc w:val="both"/>
        <w:rPr>
          <w:rFonts w:ascii="Arial"/>
          <w:sz w:val="24"/>
          <w:szCs w:val="24"/>
          <w:lang w:val="en-US"/>
        </w:rPr>
      </w:pPr>
      <w:r w:rsidRPr="00844474">
        <w:rPr>
          <w:rFonts w:ascii="Arial"/>
          <w:sz w:val="24"/>
          <w:szCs w:val="24"/>
          <w:lang w:val="en-US"/>
        </w:rPr>
        <w:t>In the following we</w:t>
      </w:r>
      <w:r w:rsidR="0023492B">
        <w:rPr>
          <w:rFonts w:ascii="Arial"/>
          <w:sz w:val="24"/>
          <w:szCs w:val="24"/>
          <w:lang w:val="en-US"/>
        </w:rPr>
        <w:t xml:space="preserve"> provide</w:t>
      </w:r>
      <w:r w:rsidRPr="00844474">
        <w:rPr>
          <w:rFonts w:ascii="Arial"/>
          <w:sz w:val="24"/>
          <w:szCs w:val="24"/>
        </w:rPr>
        <w:t xml:space="preserve"> </w:t>
      </w:r>
      <w:r w:rsidRPr="00844474">
        <w:rPr>
          <w:rFonts w:ascii="Arial"/>
          <w:sz w:val="24"/>
          <w:szCs w:val="24"/>
          <w:lang w:val="en-US"/>
        </w:rPr>
        <w:t xml:space="preserve">our views </w:t>
      </w:r>
      <w:r w:rsidR="00F73BDC">
        <w:rPr>
          <w:rFonts w:ascii="Arial"/>
          <w:sz w:val="24"/>
          <w:szCs w:val="24"/>
          <w:lang w:val="en-US"/>
        </w:rPr>
        <w:t xml:space="preserve">on CSI and </w:t>
      </w:r>
      <w:proofErr w:type="spellStart"/>
      <w:r w:rsidR="00F73BDC">
        <w:rPr>
          <w:rFonts w:ascii="Arial"/>
          <w:sz w:val="24"/>
          <w:szCs w:val="24"/>
          <w:lang w:val="en-US"/>
        </w:rPr>
        <w:t>eRNTP</w:t>
      </w:r>
      <w:proofErr w:type="spellEnd"/>
      <w:r w:rsidR="00F73BDC">
        <w:rPr>
          <w:rFonts w:ascii="Arial"/>
          <w:sz w:val="24"/>
          <w:szCs w:val="24"/>
          <w:lang w:val="en-US"/>
        </w:rPr>
        <w:t xml:space="preserve"> exchange</w:t>
      </w:r>
      <w:r w:rsidR="00BD7336">
        <w:rPr>
          <w:rFonts w:ascii="Arial"/>
          <w:sz w:val="24"/>
          <w:szCs w:val="24"/>
          <w:lang w:val="en-US"/>
        </w:rPr>
        <w:t>,</w:t>
      </w:r>
      <w:r w:rsidR="00F73BDC">
        <w:rPr>
          <w:rFonts w:ascii="Arial"/>
          <w:sz w:val="24"/>
          <w:szCs w:val="24"/>
          <w:lang w:val="en-US"/>
        </w:rPr>
        <w:t xml:space="preserve"> as well as text proposals containing</w:t>
      </w:r>
      <w:r w:rsidRPr="00844474">
        <w:rPr>
          <w:rFonts w:ascii="Arial"/>
          <w:sz w:val="24"/>
          <w:szCs w:val="24"/>
          <w:lang w:val="en-US"/>
        </w:rPr>
        <w:t xml:space="preserve"> the required message structure</w:t>
      </w:r>
      <w:r w:rsidR="00BD7336">
        <w:rPr>
          <w:rFonts w:ascii="Arial"/>
          <w:sz w:val="24"/>
          <w:szCs w:val="24"/>
          <w:lang w:val="en-US"/>
        </w:rPr>
        <w:t>s</w:t>
      </w:r>
      <w:r w:rsidRPr="00844474">
        <w:rPr>
          <w:rFonts w:ascii="Arial"/>
          <w:sz w:val="24"/>
          <w:szCs w:val="24"/>
          <w:lang w:val="en-US"/>
        </w:rPr>
        <w:t>.</w:t>
      </w:r>
    </w:p>
    <w:p w:rsidR="008F717D" w:rsidRDefault="00C0244C" w:rsidP="00C65324">
      <w:pPr>
        <w:pStyle w:val="Heading"/>
        <w:ind w:left="0" w:firstLine="0"/>
        <w:rPr>
          <w:sz w:val="21"/>
          <w:szCs w:val="21"/>
          <w:lang w:val="en-US"/>
        </w:rPr>
      </w:pPr>
      <w:r>
        <w:rPr>
          <w:sz w:val="32"/>
          <w:szCs w:val="32"/>
          <w:lang w:val="en-US"/>
        </w:rPr>
        <w:t>2. Discussion</w:t>
      </w:r>
    </w:p>
    <w:p w:rsidR="008F717D" w:rsidRDefault="00C0244C">
      <w:pPr>
        <w:pStyle w:val="BodyA"/>
        <w:spacing w:after="120" w:line="240" w:lineRule="atLeast"/>
        <w:jc w:val="both"/>
        <w:rPr>
          <w:rFonts w:ascii="Arial" w:eastAsia="Arial" w:hAnsi="Arial" w:cs="Arial"/>
          <w:sz w:val="22"/>
          <w:szCs w:val="22"/>
          <w:lang w:val="en-US"/>
        </w:rPr>
      </w:pPr>
      <w:r>
        <w:rPr>
          <w:rFonts w:ascii="Arial"/>
          <w:sz w:val="28"/>
          <w:szCs w:val="28"/>
          <w:lang w:val="en-US"/>
        </w:rPr>
        <w:t>2.1</w:t>
      </w:r>
      <w:r>
        <w:rPr>
          <w:rFonts w:ascii="Arial"/>
          <w:sz w:val="28"/>
          <w:szCs w:val="28"/>
          <w:lang w:val="en-US"/>
        </w:rPr>
        <w:tab/>
      </w:r>
      <w:r w:rsidR="00F73BDC">
        <w:rPr>
          <w:rFonts w:ascii="Arial"/>
          <w:sz w:val="28"/>
          <w:szCs w:val="28"/>
          <w:lang w:val="en-US"/>
        </w:rPr>
        <w:t>CSI exchange</w:t>
      </w:r>
    </w:p>
    <w:p w:rsidR="00F73BDC" w:rsidRDefault="00F73BDC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F73BDC" w:rsidRDefault="00F73BDC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 xml:space="preserve">One </w:t>
      </w:r>
      <w:proofErr w:type="spellStart"/>
      <w:r>
        <w:rPr>
          <w:rFonts w:ascii="Arial"/>
          <w:sz w:val="24"/>
          <w:szCs w:val="24"/>
          <w:lang w:val="en-US"/>
        </w:rPr>
        <w:t>eNB</w:t>
      </w:r>
      <w:proofErr w:type="spellEnd"/>
      <w:r>
        <w:rPr>
          <w:rFonts w:ascii="Arial"/>
          <w:sz w:val="24"/>
          <w:szCs w:val="24"/>
          <w:lang w:val="en-US"/>
        </w:rPr>
        <w:t xml:space="preserve"> can send CSI </w:t>
      </w:r>
      <w:r w:rsidR="0023492B">
        <w:rPr>
          <w:rFonts w:ascii="Arial"/>
          <w:sz w:val="24"/>
          <w:szCs w:val="24"/>
          <w:lang w:val="en-US"/>
        </w:rPr>
        <w:t xml:space="preserve">report </w:t>
      </w:r>
      <w:r>
        <w:rPr>
          <w:rFonts w:ascii="Arial"/>
          <w:sz w:val="24"/>
          <w:szCs w:val="24"/>
          <w:lang w:val="en-US"/>
        </w:rPr>
        <w:t xml:space="preserve">pertaining to one or more of its users </w:t>
      </w:r>
      <w:r w:rsidR="00CC2A8A">
        <w:rPr>
          <w:rFonts w:ascii="Arial"/>
          <w:sz w:val="24"/>
          <w:szCs w:val="24"/>
          <w:lang w:val="en-US"/>
        </w:rPr>
        <w:t xml:space="preserve">(UEs) </w:t>
      </w:r>
      <w:r>
        <w:rPr>
          <w:rFonts w:ascii="Arial"/>
          <w:sz w:val="24"/>
          <w:szCs w:val="24"/>
          <w:lang w:val="en-US"/>
        </w:rPr>
        <w:t xml:space="preserve">to a neighboring </w:t>
      </w:r>
      <w:proofErr w:type="spellStart"/>
      <w:r>
        <w:rPr>
          <w:rFonts w:ascii="Arial"/>
          <w:sz w:val="24"/>
          <w:szCs w:val="24"/>
          <w:lang w:val="en-US"/>
        </w:rPr>
        <w:t>eNB</w:t>
      </w:r>
      <w:proofErr w:type="spellEnd"/>
      <w:r>
        <w:rPr>
          <w:rFonts w:ascii="Arial"/>
          <w:sz w:val="24"/>
          <w:szCs w:val="24"/>
          <w:lang w:val="en-US"/>
        </w:rPr>
        <w:t>.</w:t>
      </w:r>
      <w:r w:rsidR="00CC2A8A">
        <w:rPr>
          <w:rFonts w:ascii="Arial"/>
          <w:sz w:val="24"/>
          <w:szCs w:val="24"/>
          <w:lang w:val="en-US"/>
        </w:rPr>
        <w:t xml:space="preserve"> </w:t>
      </w:r>
      <w:r w:rsidR="0023492B">
        <w:rPr>
          <w:rFonts w:ascii="Arial"/>
          <w:sz w:val="24"/>
          <w:szCs w:val="24"/>
          <w:lang w:val="en-US"/>
        </w:rPr>
        <w:t xml:space="preserve">For each UE the CSI that the </w:t>
      </w:r>
      <w:proofErr w:type="spellStart"/>
      <w:r w:rsidR="0023492B">
        <w:rPr>
          <w:rFonts w:ascii="Arial"/>
          <w:sz w:val="24"/>
          <w:szCs w:val="24"/>
          <w:lang w:val="en-US"/>
        </w:rPr>
        <w:t>eNB</w:t>
      </w:r>
      <w:proofErr w:type="spellEnd"/>
      <w:r w:rsidR="00320617">
        <w:rPr>
          <w:rFonts w:ascii="Arial"/>
          <w:sz w:val="24"/>
          <w:szCs w:val="24"/>
          <w:lang w:val="en-US"/>
        </w:rPr>
        <w:t xml:space="preserve"> sends</w:t>
      </w:r>
      <w:r>
        <w:rPr>
          <w:rFonts w:ascii="Arial"/>
          <w:sz w:val="24"/>
          <w:szCs w:val="24"/>
          <w:lang w:val="en-US"/>
        </w:rPr>
        <w:t xml:space="preserve"> can comprise of:</w:t>
      </w:r>
    </w:p>
    <w:p w:rsidR="00F73BDC" w:rsidRDefault="0007049F" w:rsidP="0007049F">
      <w:pPr>
        <w:pStyle w:val="BodyA"/>
        <w:numPr>
          <w:ilvl w:val="0"/>
          <w:numId w:val="2"/>
        </w:numPr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>CQI</w:t>
      </w:r>
      <w:r w:rsidR="00320617">
        <w:rPr>
          <w:rFonts w:ascii="Arial"/>
          <w:sz w:val="24"/>
          <w:szCs w:val="24"/>
          <w:lang w:val="en-US"/>
        </w:rPr>
        <w:t>:</w:t>
      </w:r>
      <w:r>
        <w:rPr>
          <w:rFonts w:ascii="Arial"/>
          <w:sz w:val="24"/>
          <w:szCs w:val="24"/>
          <w:lang w:val="en-US"/>
        </w:rPr>
        <w:t xml:space="preserve"> </w:t>
      </w:r>
      <w:r w:rsidR="00CC2A8A">
        <w:rPr>
          <w:rFonts w:ascii="Arial"/>
          <w:sz w:val="24"/>
          <w:szCs w:val="24"/>
          <w:lang w:val="en-US"/>
        </w:rPr>
        <w:t>up-to 2 CQIs, each including a wideband component</w:t>
      </w:r>
      <w:r>
        <w:rPr>
          <w:rFonts w:ascii="Arial"/>
          <w:sz w:val="24"/>
          <w:szCs w:val="24"/>
          <w:lang w:val="en-US"/>
        </w:rPr>
        <w:t xml:space="preserve"> and possible sub-band </w:t>
      </w:r>
      <w:r w:rsidR="00320617">
        <w:rPr>
          <w:rFonts w:ascii="Arial"/>
          <w:sz w:val="24"/>
          <w:szCs w:val="24"/>
          <w:lang w:val="en-US"/>
        </w:rPr>
        <w:t xml:space="preserve">differential </w:t>
      </w:r>
      <w:r w:rsidR="00CC2A8A">
        <w:rPr>
          <w:rFonts w:ascii="Arial"/>
          <w:sz w:val="24"/>
          <w:szCs w:val="24"/>
          <w:lang w:val="en-US"/>
        </w:rPr>
        <w:t>components</w:t>
      </w:r>
    </w:p>
    <w:p w:rsidR="0007049F" w:rsidRDefault="0007049F" w:rsidP="0007049F">
      <w:pPr>
        <w:pStyle w:val="BodyA"/>
        <w:numPr>
          <w:ilvl w:val="0"/>
          <w:numId w:val="2"/>
        </w:numPr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>RI</w:t>
      </w:r>
      <w:r w:rsidR="00320617">
        <w:rPr>
          <w:rFonts w:ascii="Arial"/>
          <w:sz w:val="24"/>
          <w:szCs w:val="24"/>
          <w:lang w:val="en-US"/>
        </w:rPr>
        <w:t>:</w:t>
      </w:r>
      <w:r>
        <w:rPr>
          <w:rFonts w:ascii="Arial"/>
          <w:sz w:val="24"/>
          <w:szCs w:val="24"/>
          <w:lang w:val="en-US"/>
        </w:rPr>
        <w:t xml:space="preserve"> </w:t>
      </w:r>
      <w:r w:rsidR="00CC2A8A">
        <w:rPr>
          <w:rFonts w:ascii="Arial"/>
          <w:sz w:val="24"/>
          <w:szCs w:val="24"/>
          <w:lang w:val="en-US"/>
        </w:rPr>
        <w:t xml:space="preserve">one </w:t>
      </w:r>
      <w:r>
        <w:rPr>
          <w:rFonts w:ascii="Arial"/>
          <w:sz w:val="24"/>
          <w:szCs w:val="24"/>
          <w:lang w:val="en-US"/>
        </w:rPr>
        <w:t>wideband</w:t>
      </w:r>
      <w:r w:rsidR="00CC2A8A">
        <w:rPr>
          <w:rFonts w:ascii="Arial"/>
          <w:sz w:val="24"/>
          <w:szCs w:val="24"/>
          <w:lang w:val="en-US"/>
        </w:rPr>
        <w:t xml:space="preserve"> component</w:t>
      </w:r>
    </w:p>
    <w:p w:rsidR="0007049F" w:rsidRDefault="0007049F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DC1B9D" w:rsidRDefault="0007049F" w:rsidP="00DC1B9D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 xml:space="preserve">We note that </w:t>
      </w:r>
      <w:r w:rsidR="00320617">
        <w:rPr>
          <w:rFonts w:ascii="Arial"/>
          <w:sz w:val="24"/>
          <w:szCs w:val="24"/>
          <w:lang w:val="en-US"/>
        </w:rPr>
        <w:t xml:space="preserve">the </w:t>
      </w:r>
      <w:r>
        <w:rPr>
          <w:rFonts w:ascii="Arial"/>
          <w:sz w:val="24"/>
          <w:szCs w:val="24"/>
          <w:lang w:val="en-US"/>
        </w:rPr>
        <w:t xml:space="preserve">PMI was excluded </w:t>
      </w:r>
      <w:r w:rsidR="00CC2A8A">
        <w:rPr>
          <w:rFonts w:ascii="Arial"/>
          <w:sz w:val="24"/>
          <w:szCs w:val="24"/>
          <w:lang w:val="en-US"/>
        </w:rPr>
        <w:t xml:space="preserve">from the CSI </w:t>
      </w:r>
      <w:r w:rsidR="002F46D7">
        <w:rPr>
          <w:rFonts w:ascii="Arial"/>
          <w:sz w:val="24"/>
          <w:szCs w:val="24"/>
          <w:lang w:val="en-US"/>
        </w:rPr>
        <w:t xml:space="preserve">exchange </w:t>
      </w:r>
      <w:r w:rsidR="00CC2A8A">
        <w:rPr>
          <w:rFonts w:ascii="Arial"/>
          <w:sz w:val="24"/>
          <w:szCs w:val="24"/>
          <w:lang w:val="en-US"/>
        </w:rPr>
        <w:t xml:space="preserve">report </w:t>
      </w:r>
      <w:r w:rsidR="00751156">
        <w:rPr>
          <w:rFonts w:ascii="Arial"/>
          <w:sz w:val="24"/>
          <w:szCs w:val="24"/>
          <w:lang w:val="en-US"/>
        </w:rPr>
        <w:t xml:space="preserve">[1]. The justification for this exclusion was </w:t>
      </w:r>
      <w:r>
        <w:rPr>
          <w:rFonts w:ascii="Arial"/>
          <w:sz w:val="24"/>
          <w:szCs w:val="24"/>
          <w:lang w:val="en-US"/>
        </w:rPr>
        <w:t xml:space="preserve">to </w:t>
      </w:r>
      <w:r w:rsidR="00751156">
        <w:rPr>
          <w:rFonts w:ascii="Arial"/>
          <w:sz w:val="24"/>
          <w:szCs w:val="24"/>
          <w:lang w:val="en-US"/>
        </w:rPr>
        <w:t>minimize the overhead and the fact that PMI</w:t>
      </w:r>
      <w:r>
        <w:rPr>
          <w:rFonts w:ascii="Arial"/>
          <w:sz w:val="24"/>
          <w:szCs w:val="24"/>
          <w:lang w:val="en-US"/>
        </w:rPr>
        <w:t xml:space="preserve"> can depend on fast changing channel information</w:t>
      </w:r>
      <w:r w:rsidR="00CC2A8A">
        <w:rPr>
          <w:rFonts w:ascii="Arial"/>
          <w:sz w:val="24"/>
          <w:szCs w:val="24"/>
          <w:lang w:val="en-US"/>
        </w:rPr>
        <w:t xml:space="preserve">, thus reducing its </w:t>
      </w:r>
      <w:r w:rsidR="00751156">
        <w:rPr>
          <w:rFonts w:ascii="Arial"/>
          <w:sz w:val="24"/>
          <w:szCs w:val="24"/>
          <w:lang w:val="en-US"/>
        </w:rPr>
        <w:t>utility over non ideal backhaul with a higher latency</w:t>
      </w:r>
      <w:r>
        <w:rPr>
          <w:rFonts w:ascii="Arial"/>
          <w:sz w:val="24"/>
          <w:szCs w:val="24"/>
          <w:lang w:val="en-US"/>
        </w:rPr>
        <w:t>.</w:t>
      </w:r>
      <w:r w:rsidR="00320617">
        <w:rPr>
          <w:rFonts w:ascii="Arial"/>
          <w:sz w:val="24"/>
          <w:szCs w:val="24"/>
          <w:lang w:val="en-US"/>
        </w:rPr>
        <w:t xml:space="preserve"> However,</w:t>
      </w:r>
      <w:r>
        <w:rPr>
          <w:rFonts w:ascii="Arial"/>
          <w:sz w:val="24"/>
          <w:szCs w:val="24"/>
          <w:lang w:val="en-US"/>
        </w:rPr>
        <w:t xml:space="preserve"> in the absence of PMI the use of RI is limited. Indeed</w:t>
      </w:r>
      <w:r w:rsidR="00320617">
        <w:rPr>
          <w:rFonts w:ascii="Arial"/>
          <w:sz w:val="24"/>
          <w:szCs w:val="24"/>
          <w:lang w:val="en-US"/>
        </w:rPr>
        <w:t>,</w:t>
      </w:r>
      <w:r>
        <w:rPr>
          <w:rFonts w:ascii="Arial"/>
          <w:sz w:val="24"/>
          <w:szCs w:val="24"/>
          <w:lang w:val="en-US"/>
        </w:rPr>
        <w:t xml:space="preserve"> any rank greater than 1 will convey only 2 CQI(s)</w:t>
      </w:r>
      <w:r w:rsidR="00320617">
        <w:rPr>
          <w:rFonts w:ascii="Arial"/>
          <w:sz w:val="24"/>
          <w:szCs w:val="24"/>
          <w:lang w:val="en-US"/>
        </w:rPr>
        <w:t>, one</w:t>
      </w:r>
      <w:r>
        <w:rPr>
          <w:rFonts w:ascii="Arial"/>
          <w:sz w:val="24"/>
          <w:szCs w:val="24"/>
          <w:lang w:val="en-US"/>
        </w:rPr>
        <w:t xml:space="preserve"> for each of the two </w:t>
      </w:r>
      <w:proofErr w:type="spellStart"/>
      <w:r>
        <w:rPr>
          <w:rFonts w:ascii="Arial"/>
          <w:sz w:val="24"/>
          <w:szCs w:val="24"/>
          <w:lang w:val="en-US"/>
        </w:rPr>
        <w:t>codewords</w:t>
      </w:r>
      <w:proofErr w:type="spellEnd"/>
      <w:r>
        <w:rPr>
          <w:rFonts w:ascii="Arial"/>
          <w:sz w:val="24"/>
          <w:szCs w:val="24"/>
          <w:lang w:val="en-US"/>
        </w:rPr>
        <w:t>. No further information about the (average) spatial d</w:t>
      </w:r>
      <w:r w:rsidR="00320617">
        <w:rPr>
          <w:rFonts w:ascii="Arial"/>
          <w:sz w:val="24"/>
          <w:szCs w:val="24"/>
          <w:lang w:val="en-US"/>
        </w:rPr>
        <w:t>irections seen by</w:t>
      </w:r>
      <w:r>
        <w:rPr>
          <w:rFonts w:ascii="Arial"/>
          <w:sz w:val="24"/>
          <w:szCs w:val="24"/>
          <w:lang w:val="en-US"/>
        </w:rPr>
        <w:t xml:space="preserve"> that user can be deduced</w:t>
      </w:r>
      <w:r w:rsidR="0023492B">
        <w:rPr>
          <w:rFonts w:ascii="Arial"/>
          <w:sz w:val="24"/>
          <w:szCs w:val="24"/>
          <w:lang w:val="en-US"/>
        </w:rPr>
        <w:t xml:space="preserve"> by the </w:t>
      </w:r>
      <w:proofErr w:type="spellStart"/>
      <w:r w:rsidR="0023492B">
        <w:rPr>
          <w:rFonts w:ascii="Arial"/>
          <w:sz w:val="24"/>
          <w:szCs w:val="24"/>
          <w:lang w:val="en-US"/>
        </w:rPr>
        <w:t>eNB</w:t>
      </w:r>
      <w:proofErr w:type="spellEnd"/>
      <w:r w:rsidR="0023492B">
        <w:rPr>
          <w:rFonts w:ascii="Arial"/>
          <w:sz w:val="24"/>
          <w:szCs w:val="24"/>
          <w:lang w:val="en-US"/>
        </w:rPr>
        <w:t xml:space="preserve"> receiving the report</w:t>
      </w:r>
      <w:r>
        <w:rPr>
          <w:rFonts w:ascii="Arial"/>
          <w:sz w:val="24"/>
          <w:szCs w:val="24"/>
          <w:lang w:val="en-US"/>
        </w:rPr>
        <w:t>. As a result</w:t>
      </w:r>
      <w:r w:rsidR="00320617">
        <w:rPr>
          <w:rFonts w:ascii="Arial"/>
          <w:sz w:val="24"/>
          <w:szCs w:val="24"/>
          <w:lang w:val="en-US"/>
        </w:rPr>
        <w:t>,</w:t>
      </w:r>
      <w:r>
        <w:rPr>
          <w:rFonts w:ascii="Arial"/>
          <w:sz w:val="24"/>
          <w:szCs w:val="24"/>
          <w:lang w:val="en-US"/>
        </w:rPr>
        <w:t xml:space="preserve"> reporting the RI should be </w:t>
      </w:r>
      <w:r w:rsidR="00320617">
        <w:rPr>
          <w:rFonts w:ascii="Arial"/>
          <w:sz w:val="24"/>
          <w:szCs w:val="24"/>
          <w:lang w:val="en-US"/>
        </w:rPr>
        <w:t xml:space="preserve">made </w:t>
      </w:r>
      <w:r>
        <w:rPr>
          <w:rFonts w:ascii="Arial"/>
          <w:sz w:val="24"/>
          <w:szCs w:val="24"/>
          <w:lang w:val="en-US"/>
        </w:rPr>
        <w:t xml:space="preserve">optional. Moreover, the </w:t>
      </w:r>
      <w:proofErr w:type="spellStart"/>
      <w:r>
        <w:rPr>
          <w:rFonts w:ascii="Arial"/>
          <w:sz w:val="24"/>
          <w:szCs w:val="24"/>
          <w:lang w:val="en-US"/>
        </w:rPr>
        <w:t>eNB</w:t>
      </w:r>
      <w:proofErr w:type="spellEnd"/>
      <w:r>
        <w:rPr>
          <w:rFonts w:ascii="Arial"/>
          <w:sz w:val="24"/>
          <w:szCs w:val="24"/>
          <w:lang w:val="en-US"/>
        </w:rPr>
        <w:t xml:space="preserve"> requesting </w:t>
      </w:r>
      <w:r w:rsidR="00CC2A8A">
        <w:rPr>
          <w:rFonts w:ascii="Arial"/>
          <w:sz w:val="24"/>
          <w:szCs w:val="24"/>
          <w:lang w:val="en-US"/>
        </w:rPr>
        <w:t>the CSI report should be</w:t>
      </w:r>
      <w:r>
        <w:rPr>
          <w:rFonts w:ascii="Arial"/>
          <w:sz w:val="24"/>
          <w:szCs w:val="24"/>
          <w:lang w:val="en-US"/>
        </w:rPr>
        <w:t xml:space="preserve"> able to specify whether or not it would like to receive RI reports.</w:t>
      </w:r>
      <w:r w:rsidR="0023492B">
        <w:rPr>
          <w:rFonts w:ascii="Arial"/>
          <w:sz w:val="24"/>
          <w:szCs w:val="24"/>
          <w:lang w:val="en-US"/>
        </w:rPr>
        <w:t xml:space="preserve"> </w:t>
      </w:r>
      <w:r w:rsidR="00320617">
        <w:rPr>
          <w:rFonts w:ascii="Arial"/>
          <w:sz w:val="24"/>
          <w:szCs w:val="24"/>
          <w:lang w:val="en-US"/>
        </w:rPr>
        <w:t xml:space="preserve">Similarly, the </w:t>
      </w:r>
      <w:proofErr w:type="spellStart"/>
      <w:r w:rsidR="00320617">
        <w:rPr>
          <w:rFonts w:ascii="Arial"/>
          <w:sz w:val="24"/>
          <w:szCs w:val="24"/>
          <w:lang w:val="en-US"/>
        </w:rPr>
        <w:t>eNB</w:t>
      </w:r>
      <w:proofErr w:type="spellEnd"/>
      <w:r w:rsidR="00320617">
        <w:rPr>
          <w:rFonts w:ascii="Arial"/>
          <w:sz w:val="24"/>
          <w:szCs w:val="24"/>
          <w:lang w:val="en-US"/>
        </w:rPr>
        <w:t xml:space="preserve"> requesting the CSI reports should be able to specify </w:t>
      </w:r>
      <w:r w:rsidR="00C27E7B">
        <w:rPr>
          <w:rFonts w:ascii="Arial"/>
          <w:sz w:val="24"/>
          <w:szCs w:val="24"/>
          <w:lang w:val="en-US"/>
        </w:rPr>
        <w:t xml:space="preserve">whether or not it requires </w:t>
      </w:r>
      <w:proofErr w:type="spellStart"/>
      <w:r w:rsidR="00C27E7B">
        <w:rPr>
          <w:rFonts w:ascii="Arial"/>
          <w:sz w:val="24"/>
          <w:szCs w:val="24"/>
          <w:lang w:val="en-US"/>
        </w:rPr>
        <w:t>subband</w:t>
      </w:r>
      <w:proofErr w:type="spellEnd"/>
      <w:r w:rsidR="0023492B">
        <w:rPr>
          <w:rFonts w:ascii="Arial"/>
          <w:sz w:val="24"/>
          <w:szCs w:val="24"/>
          <w:lang w:val="en-US"/>
        </w:rPr>
        <w:t xml:space="preserve"> specific CQI reports.</w:t>
      </w:r>
      <w:r w:rsidR="00DC1B9D">
        <w:rPr>
          <w:rFonts w:ascii="Arial"/>
          <w:sz w:val="24"/>
          <w:szCs w:val="24"/>
          <w:lang w:val="en-US"/>
        </w:rPr>
        <w:t xml:space="preserve"> This can be achieved by setting a bit (in the measurement request) to </w:t>
      </w:r>
      <w:r w:rsidR="006E1720">
        <w:rPr>
          <w:rFonts w:ascii="Arial"/>
          <w:sz w:val="24"/>
          <w:szCs w:val="24"/>
          <w:lang w:val="en-US"/>
        </w:rPr>
        <w:t xml:space="preserve">be </w:t>
      </w:r>
      <w:r w:rsidR="00DC1B9D">
        <w:rPr>
          <w:rFonts w:ascii="Arial"/>
          <w:sz w:val="24"/>
          <w:szCs w:val="24"/>
          <w:lang w:val="en-US"/>
        </w:rPr>
        <w:t xml:space="preserve">0 if rank is not requested and 1 otherwise. Another bit can be set to 0 if </w:t>
      </w:r>
      <w:proofErr w:type="spellStart"/>
      <w:proofErr w:type="gramStart"/>
      <w:r w:rsidR="00DC1B9D">
        <w:rPr>
          <w:rFonts w:ascii="Arial"/>
          <w:sz w:val="24"/>
          <w:szCs w:val="24"/>
          <w:lang w:val="en-US"/>
        </w:rPr>
        <w:t>subband</w:t>
      </w:r>
      <w:proofErr w:type="spellEnd"/>
      <w:r w:rsidR="00DC1B9D">
        <w:rPr>
          <w:rFonts w:ascii="Arial"/>
          <w:sz w:val="24"/>
          <w:szCs w:val="24"/>
          <w:lang w:val="en-US"/>
        </w:rPr>
        <w:t xml:space="preserve"> CQIs are</w:t>
      </w:r>
      <w:proofErr w:type="gramEnd"/>
      <w:r w:rsidR="00DC1B9D">
        <w:rPr>
          <w:rFonts w:ascii="Arial"/>
          <w:sz w:val="24"/>
          <w:szCs w:val="24"/>
          <w:lang w:val="en-US"/>
        </w:rPr>
        <w:t xml:space="preserve"> not requested and 1 otherwise.</w:t>
      </w:r>
    </w:p>
    <w:p w:rsidR="0007049F" w:rsidRDefault="0007049F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23492B" w:rsidRDefault="0023492B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23492B" w:rsidRDefault="0023492B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>One of the key goals of CSI exchange was to facilitate centralized RRM</w:t>
      </w:r>
      <w:r w:rsidR="00CC2A8A">
        <w:rPr>
          <w:rFonts w:ascii="Arial"/>
          <w:sz w:val="24"/>
          <w:szCs w:val="24"/>
          <w:lang w:val="en-US"/>
        </w:rPr>
        <w:t xml:space="preserve"> [2]. In</w:t>
      </w:r>
      <w:r>
        <w:rPr>
          <w:rFonts w:ascii="Arial"/>
          <w:sz w:val="24"/>
          <w:szCs w:val="24"/>
          <w:lang w:val="en-US"/>
        </w:rPr>
        <w:t xml:space="preserve"> a scenario </w:t>
      </w:r>
      <w:r w:rsidR="00CC2A8A">
        <w:rPr>
          <w:rFonts w:ascii="Arial"/>
          <w:sz w:val="24"/>
          <w:szCs w:val="24"/>
          <w:lang w:val="en-US"/>
        </w:rPr>
        <w:t xml:space="preserve">with centralized RRM, </w:t>
      </w:r>
      <w:r>
        <w:rPr>
          <w:rFonts w:ascii="Arial"/>
          <w:sz w:val="24"/>
          <w:szCs w:val="24"/>
          <w:lang w:val="en-US"/>
        </w:rPr>
        <w:t xml:space="preserve">the central node receiving the </w:t>
      </w:r>
      <w:r w:rsidR="00CC2A8A">
        <w:rPr>
          <w:rFonts w:ascii="Arial"/>
          <w:sz w:val="24"/>
          <w:szCs w:val="24"/>
          <w:lang w:val="en-US"/>
        </w:rPr>
        <w:t xml:space="preserve">CSI </w:t>
      </w:r>
      <w:r>
        <w:rPr>
          <w:rFonts w:ascii="Arial"/>
          <w:sz w:val="24"/>
          <w:szCs w:val="24"/>
          <w:lang w:val="en-US"/>
        </w:rPr>
        <w:t xml:space="preserve">reports should be able to keep track of </w:t>
      </w:r>
      <w:r w:rsidR="00CC2A8A">
        <w:rPr>
          <w:rFonts w:ascii="Arial"/>
          <w:sz w:val="24"/>
          <w:szCs w:val="24"/>
          <w:lang w:val="en-US"/>
        </w:rPr>
        <w:t xml:space="preserve">the </w:t>
      </w:r>
      <w:r>
        <w:rPr>
          <w:rFonts w:ascii="Arial"/>
          <w:sz w:val="24"/>
          <w:szCs w:val="24"/>
          <w:lang w:val="en-US"/>
        </w:rPr>
        <w:t xml:space="preserve">CSI </w:t>
      </w:r>
      <w:r w:rsidR="00CC2A8A">
        <w:rPr>
          <w:rFonts w:ascii="Arial"/>
          <w:sz w:val="24"/>
          <w:szCs w:val="24"/>
          <w:lang w:val="en-US"/>
        </w:rPr>
        <w:t>information received for each</w:t>
      </w:r>
      <w:r>
        <w:rPr>
          <w:rFonts w:ascii="Arial"/>
          <w:sz w:val="24"/>
          <w:szCs w:val="24"/>
          <w:lang w:val="en-US"/>
        </w:rPr>
        <w:t xml:space="preserve"> particular UE</w:t>
      </w:r>
      <w:r w:rsidR="007B56D6">
        <w:rPr>
          <w:rFonts w:ascii="Arial"/>
          <w:sz w:val="24"/>
          <w:szCs w:val="24"/>
          <w:lang w:val="en-US"/>
        </w:rPr>
        <w:t>,</w:t>
      </w:r>
      <w:r w:rsidR="00CC2A8A">
        <w:rPr>
          <w:rFonts w:ascii="Arial"/>
          <w:sz w:val="24"/>
          <w:szCs w:val="24"/>
          <w:lang w:val="en-US"/>
        </w:rPr>
        <w:t xml:space="preserve"> over all the received CSI reports</w:t>
      </w:r>
      <w:r>
        <w:rPr>
          <w:rFonts w:ascii="Arial"/>
          <w:sz w:val="24"/>
          <w:szCs w:val="24"/>
          <w:lang w:val="en-US"/>
        </w:rPr>
        <w:t>. This can be achieved b</w:t>
      </w:r>
      <w:r w:rsidR="007B56D6">
        <w:rPr>
          <w:rFonts w:ascii="Arial"/>
          <w:sz w:val="24"/>
          <w:szCs w:val="24"/>
          <w:lang w:val="en-US"/>
        </w:rPr>
        <w:t>y including a UE identifier in each CSI</w:t>
      </w:r>
      <w:r>
        <w:rPr>
          <w:rFonts w:ascii="Arial"/>
          <w:sz w:val="24"/>
          <w:szCs w:val="24"/>
          <w:lang w:val="en-US"/>
        </w:rPr>
        <w:t xml:space="preserve"> report</w:t>
      </w:r>
      <w:r w:rsidR="007B56D6">
        <w:rPr>
          <w:rFonts w:ascii="Arial"/>
          <w:sz w:val="24"/>
          <w:szCs w:val="24"/>
          <w:lang w:val="en-US"/>
        </w:rPr>
        <w:t xml:space="preserve"> for each UE whose CSI is conveyed in that report</w:t>
      </w:r>
      <w:r>
        <w:rPr>
          <w:rFonts w:ascii="Arial"/>
          <w:sz w:val="24"/>
          <w:szCs w:val="24"/>
          <w:lang w:val="en-US"/>
        </w:rPr>
        <w:t>.</w:t>
      </w:r>
    </w:p>
    <w:p w:rsidR="0007049F" w:rsidRDefault="0023492B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  <w:r>
        <w:rPr>
          <w:rFonts w:ascii="Arial"/>
          <w:sz w:val="24"/>
          <w:szCs w:val="24"/>
          <w:lang w:val="en-US"/>
        </w:rPr>
        <w:t xml:space="preserve">Moreover, </w:t>
      </w:r>
      <w:r w:rsidR="007B56D6">
        <w:rPr>
          <w:rFonts w:ascii="Arial"/>
          <w:sz w:val="24"/>
          <w:szCs w:val="24"/>
          <w:lang w:val="en-US"/>
        </w:rPr>
        <w:t xml:space="preserve">for each CSI in the report, </w:t>
      </w:r>
      <w:r>
        <w:rPr>
          <w:rFonts w:ascii="Arial"/>
          <w:sz w:val="24"/>
          <w:szCs w:val="24"/>
          <w:lang w:val="en-US"/>
        </w:rPr>
        <w:t xml:space="preserve">the CSI process configuration information should be included in order to convey the </w:t>
      </w:r>
      <w:r w:rsidR="00FF144A">
        <w:rPr>
          <w:rFonts w:ascii="Arial"/>
          <w:sz w:val="24"/>
          <w:szCs w:val="24"/>
          <w:lang w:val="en-US"/>
        </w:rPr>
        <w:t xml:space="preserve">conditions under which the CSI was measured by the UE. </w:t>
      </w:r>
      <w:r w:rsidR="007F77C4">
        <w:rPr>
          <w:rFonts w:ascii="Arial"/>
          <w:sz w:val="24"/>
          <w:szCs w:val="24"/>
          <w:lang w:val="en-US"/>
        </w:rPr>
        <w:t>This</w:t>
      </w:r>
      <w:r w:rsidR="007F77C4" w:rsidRPr="004F704C">
        <w:rPr>
          <w:rFonts w:ascii="Arial"/>
          <w:sz w:val="24"/>
          <w:szCs w:val="24"/>
          <w:lang w:val="en-US"/>
        </w:rPr>
        <w:t xml:space="preserve"> </w:t>
      </w:r>
      <w:r w:rsidR="007F77C4">
        <w:rPr>
          <w:rFonts w:ascii="Arial"/>
          <w:sz w:val="24"/>
          <w:szCs w:val="24"/>
          <w:lang w:val="en-US"/>
        </w:rPr>
        <w:t xml:space="preserve">configuration information includes non-zero power CSI-RS information and IMR   information (comprising of the </w:t>
      </w:r>
      <w:proofErr w:type="spellStart"/>
      <w:r w:rsidR="007F77C4">
        <w:rPr>
          <w:rFonts w:ascii="Arial"/>
          <w:sz w:val="24"/>
          <w:szCs w:val="24"/>
          <w:lang w:val="en-US"/>
        </w:rPr>
        <w:t>subframe</w:t>
      </w:r>
      <w:proofErr w:type="spellEnd"/>
      <w:r w:rsidR="007F77C4">
        <w:rPr>
          <w:rFonts w:ascii="Arial"/>
          <w:sz w:val="24"/>
          <w:szCs w:val="24"/>
          <w:lang w:val="en-US"/>
        </w:rPr>
        <w:t xml:space="preserve"> indices and zero-power CSI-RS information). Since this configuration is anyway informed to the UE via higher layer signaling, the same signaling can be reused to convey the configuration to the neighboring </w:t>
      </w:r>
      <w:proofErr w:type="spellStart"/>
      <w:r w:rsidR="007F77C4">
        <w:rPr>
          <w:rFonts w:ascii="Arial"/>
          <w:sz w:val="24"/>
          <w:szCs w:val="24"/>
          <w:lang w:val="en-US"/>
        </w:rPr>
        <w:t>eNB</w:t>
      </w:r>
      <w:proofErr w:type="spellEnd"/>
      <w:r w:rsidR="007F77C4">
        <w:rPr>
          <w:rFonts w:ascii="Arial"/>
          <w:sz w:val="24"/>
          <w:szCs w:val="24"/>
          <w:lang w:val="en-US"/>
        </w:rPr>
        <w:t xml:space="preserve">. Another </w:t>
      </w:r>
      <w:r w:rsidR="007C57EE">
        <w:rPr>
          <w:rFonts w:ascii="Arial"/>
          <w:sz w:val="24"/>
          <w:szCs w:val="24"/>
          <w:lang w:val="en-US"/>
        </w:rPr>
        <w:t xml:space="preserve">way </w:t>
      </w:r>
      <w:r w:rsidR="007C57EE">
        <w:rPr>
          <w:rFonts w:ascii="Arial"/>
          <w:sz w:val="24"/>
          <w:szCs w:val="24"/>
          <w:lang w:val="en-US"/>
        </w:rPr>
        <w:lastRenderedPageBreak/>
        <w:t xml:space="preserve">of conveying this configuration information is through a look-up-table. </w:t>
      </w:r>
      <w:r w:rsidR="00FF144A">
        <w:rPr>
          <w:rFonts w:ascii="Arial"/>
          <w:sz w:val="24"/>
          <w:szCs w:val="24"/>
          <w:lang w:val="en-US"/>
        </w:rPr>
        <w:t xml:space="preserve">A </w:t>
      </w:r>
      <w:r w:rsidR="007B56D6">
        <w:rPr>
          <w:rFonts w:ascii="Arial"/>
          <w:sz w:val="24"/>
          <w:szCs w:val="24"/>
          <w:lang w:val="en-US"/>
        </w:rPr>
        <w:t>look-up-</w:t>
      </w:r>
      <w:r w:rsidR="00FF144A">
        <w:rPr>
          <w:rFonts w:ascii="Arial"/>
          <w:sz w:val="24"/>
          <w:szCs w:val="24"/>
          <w:lang w:val="en-US"/>
        </w:rPr>
        <w:t xml:space="preserve">table mapping an index to each distinct </w:t>
      </w:r>
      <w:r w:rsidR="007B56D6">
        <w:rPr>
          <w:rFonts w:ascii="Arial"/>
          <w:sz w:val="24"/>
          <w:szCs w:val="24"/>
          <w:lang w:val="en-US"/>
        </w:rPr>
        <w:t xml:space="preserve">applied </w:t>
      </w:r>
      <w:r w:rsidR="00FF144A">
        <w:rPr>
          <w:rFonts w:ascii="Arial"/>
          <w:sz w:val="24"/>
          <w:szCs w:val="24"/>
          <w:lang w:val="en-US"/>
        </w:rPr>
        <w:t>CSI process con</w:t>
      </w:r>
      <w:r w:rsidR="007B56D6">
        <w:rPr>
          <w:rFonts w:ascii="Arial"/>
          <w:sz w:val="24"/>
          <w:szCs w:val="24"/>
          <w:lang w:val="en-US"/>
        </w:rPr>
        <w:t>figuration can be constructed for</w:t>
      </w:r>
      <w:r w:rsidR="00FF144A">
        <w:rPr>
          <w:rFonts w:ascii="Arial"/>
          <w:sz w:val="24"/>
          <w:szCs w:val="24"/>
          <w:lang w:val="en-US"/>
        </w:rPr>
        <w:t xml:space="preserve"> </w:t>
      </w:r>
      <w:r w:rsidR="007B56D6">
        <w:rPr>
          <w:rFonts w:ascii="Arial"/>
          <w:sz w:val="24"/>
          <w:szCs w:val="24"/>
          <w:lang w:val="en-US"/>
        </w:rPr>
        <w:t xml:space="preserve">each </w:t>
      </w:r>
      <w:proofErr w:type="spellStart"/>
      <w:r w:rsidR="007B56D6">
        <w:rPr>
          <w:rFonts w:ascii="Arial"/>
          <w:sz w:val="24"/>
          <w:szCs w:val="24"/>
          <w:lang w:val="en-US"/>
        </w:rPr>
        <w:t>eNB</w:t>
      </w:r>
      <w:proofErr w:type="spellEnd"/>
      <w:r w:rsidR="00FF144A">
        <w:rPr>
          <w:rFonts w:ascii="Arial"/>
          <w:sz w:val="24"/>
          <w:szCs w:val="24"/>
          <w:lang w:val="en-US"/>
        </w:rPr>
        <w:t xml:space="preserve">. </w:t>
      </w:r>
      <w:r w:rsidR="007B56D6">
        <w:rPr>
          <w:rFonts w:ascii="Arial"/>
          <w:sz w:val="24"/>
          <w:szCs w:val="24"/>
          <w:lang w:val="en-US"/>
        </w:rPr>
        <w:t xml:space="preserve">Here, by an applied CSI process we mean </w:t>
      </w:r>
      <w:r w:rsidR="00526F0E">
        <w:rPr>
          <w:rFonts w:ascii="Arial"/>
          <w:sz w:val="24"/>
          <w:szCs w:val="24"/>
          <w:lang w:val="en-US"/>
        </w:rPr>
        <w:t>a</w:t>
      </w:r>
      <w:r w:rsidR="007B56D6">
        <w:rPr>
          <w:rFonts w:ascii="Arial"/>
          <w:sz w:val="24"/>
          <w:szCs w:val="24"/>
          <w:lang w:val="en-US"/>
        </w:rPr>
        <w:t xml:space="preserve"> process </w:t>
      </w:r>
      <w:r w:rsidR="00526F0E">
        <w:rPr>
          <w:rFonts w:ascii="Arial"/>
          <w:sz w:val="24"/>
          <w:szCs w:val="24"/>
          <w:lang w:val="en-US"/>
        </w:rPr>
        <w:t xml:space="preserve">that is used by at-least one served UE to measure its CSI. </w:t>
      </w:r>
      <w:r w:rsidR="00FF144A">
        <w:rPr>
          <w:rFonts w:ascii="Arial"/>
          <w:sz w:val="24"/>
          <w:szCs w:val="24"/>
          <w:lang w:val="en-US"/>
        </w:rPr>
        <w:t xml:space="preserve">Such </w:t>
      </w:r>
      <w:r w:rsidR="00526F0E">
        <w:rPr>
          <w:rFonts w:ascii="Arial"/>
          <w:sz w:val="24"/>
          <w:szCs w:val="24"/>
          <w:lang w:val="en-US"/>
        </w:rPr>
        <w:t xml:space="preserve">a table can be exchanged among neighbors first and </w:t>
      </w:r>
      <w:r w:rsidR="007F77C4">
        <w:rPr>
          <w:rFonts w:ascii="Arial"/>
          <w:sz w:val="24"/>
          <w:szCs w:val="24"/>
          <w:lang w:val="en-US"/>
        </w:rPr>
        <w:t xml:space="preserve">from </w:t>
      </w:r>
      <w:r w:rsidR="00526F0E">
        <w:rPr>
          <w:rFonts w:ascii="Arial"/>
          <w:sz w:val="24"/>
          <w:szCs w:val="24"/>
          <w:lang w:val="en-US"/>
        </w:rPr>
        <w:t xml:space="preserve">then </w:t>
      </w:r>
      <w:r w:rsidR="007F77C4">
        <w:rPr>
          <w:rFonts w:ascii="Arial"/>
          <w:sz w:val="24"/>
          <w:szCs w:val="24"/>
          <w:lang w:val="en-US"/>
        </w:rPr>
        <w:t xml:space="preserve">on </w:t>
      </w:r>
      <w:r w:rsidR="00526F0E">
        <w:rPr>
          <w:rFonts w:ascii="Arial"/>
          <w:sz w:val="24"/>
          <w:szCs w:val="24"/>
          <w:lang w:val="en-US"/>
        </w:rPr>
        <w:t xml:space="preserve">the configuration information can be exchanged via indices. </w:t>
      </w:r>
      <w:r w:rsidR="00FF144A">
        <w:rPr>
          <w:rFonts w:ascii="Arial"/>
          <w:sz w:val="24"/>
          <w:szCs w:val="24"/>
          <w:lang w:val="en-US"/>
        </w:rPr>
        <w:t xml:space="preserve"> </w:t>
      </w:r>
    </w:p>
    <w:p w:rsidR="0007049F" w:rsidRDefault="0007049F" w:rsidP="0007049F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F73BDC" w:rsidRDefault="00F73BDC">
      <w:pPr>
        <w:pStyle w:val="BodyA"/>
        <w:spacing w:after="0" w:line="240" w:lineRule="atLeast"/>
        <w:jc w:val="both"/>
        <w:rPr>
          <w:rFonts w:ascii="Arial"/>
          <w:sz w:val="24"/>
          <w:szCs w:val="24"/>
          <w:lang w:val="en-US"/>
        </w:rPr>
      </w:pPr>
    </w:p>
    <w:p w:rsidR="008F717D" w:rsidRDefault="008F717D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FC299E" w:rsidRPr="00844474" w:rsidRDefault="00FC299E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8F717D" w:rsidRPr="00844474" w:rsidRDefault="00C0244C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844474">
        <w:rPr>
          <w:rFonts w:ascii="Arial"/>
          <w:sz w:val="24"/>
          <w:szCs w:val="24"/>
          <w:lang w:val="en-US"/>
        </w:rPr>
        <w:t xml:space="preserve"> </w:t>
      </w:r>
    </w:p>
    <w:p w:rsidR="00FC299E" w:rsidRDefault="00FC299E" w:rsidP="00FC299E">
      <w:pPr>
        <w:pStyle w:val="BodyA"/>
        <w:spacing w:after="120" w:line="240" w:lineRule="atLeast"/>
        <w:jc w:val="both"/>
        <w:rPr>
          <w:rFonts w:ascii="Arial" w:eastAsia="Arial" w:hAnsi="Arial" w:cs="Arial"/>
          <w:sz w:val="22"/>
          <w:szCs w:val="22"/>
          <w:lang w:val="en-US"/>
        </w:rPr>
      </w:pPr>
      <w:r>
        <w:rPr>
          <w:rFonts w:ascii="Arial"/>
          <w:sz w:val="28"/>
          <w:szCs w:val="28"/>
          <w:lang w:val="en-US"/>
        </w:rPr>
        <w:t>2.2</w:t>
      </w:r>
      <w:r>
        <w:rPr>
          <w:rFonts w:ascii="Arial"/>
          <w:sz w:val="28"/>
          <w:szCs w:val="28"/>
          <w:lang w:val="en-US"/>
        </w:rPr>
        <w:tab/>
      </w:r>
      <w:proofErr w:type="spellStart"/>
      <w:r>
        <w:rPr>
          <w:rFonts w:ascii="Arial"/>
          <w:sz w:val="28"/>
          <w:szCs w:val="28"/>
          <w:lang w:val="en-US"/>
        </w:rPr>
        <w:t>eRNTP</w:t>
      </w:r>
      <w:proofErr w:type="spellEnd"/>
      <w:r>
        <w:rPr>
          <w:rFonts w:ascii="Arial"/>
          <w:sz w:val="28"/>
          <w:szCs w:val="28"/>
          <w:lang w:val="en-US"/>
        </w:rPr>
        <w:t xml:space="preserve"> exchange</w:t>
      </w:r>
    </w:p>
    <w:p w:rsidR="008F717D" w:rsidRDefault="00C86AFA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  <w:r>
        <w:rPr>
          <w:rFonts w:ascii="Arial" w:eastAsia="Arial" w:hAnsi="Arial" w:cs="Arial"/>
          <w:sz w:val="24"/>
          <w:szCs w:val="24"/>
          <w:lang w:val="en-US"/>
        </w:rPr>
        <w:t xml:space="preserve">Our view on </w:t>
      </w:r>
      <w:proofErr w:type="spellStart"/>
      <w:r>
        <w:rPr>
          <w:rFonts w:ascii="Arial" w:eastAsia="Arial" w:hAnsi="Arial" w:cs="Arial"/>
          <w:sz w:val="24"/>
          <w:szCs w:val="24"/>
          <w:lang w:val="en-US"/>
        </w:rPr>
        <w:t>eRNTP</w:t>
      </w:r>
      <w:proofErr w:type="spellEnd"/>
      <w:r>
        <w:rPr>
          <w:rFonts w:ascii="Arial" w:eastAsia="Arial" w:hAnsi="Arial" w:cs="Arial"/>
          <w:sz w:val="24"/>
          <w:szCs w:val="24"/>
          <w:lang w:val="en-US"/>
        </w:rPr>
        <w:t xml:space="preserve"> exchange is captured in a corresponding text proposal.</w:t>
      </w:r>
    </w:p>
    <w:p w:rsidR="00C86AFA" w:rsidRPr="00844474" w:rsidRDefault="00C86AFA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  <w:r>
        <w:rPr>
          <w:rFonts w:ascii="Arial" w:eastAsia="Arial" w:hAnsi="Arial" w:cs="Arial"/>
          <w:sz w:val="24"/>
          <w:szCs w:val="24"/>
          <w:lang w:val="en-US"/>
        </w:rPr>
        <w:t xml:space="preserve">We note that the RNTP </w:t>
      </w:r>
      <w:r w:rsidR="00BE5771">
        <w:rPr>
          <w:rFonts w:ascii="Arial" w:eastAsia="Arial" w:hAnsi="Arial" w:cs="Arial"/>
          <w:sz w:val="24"/>
          <w:szCs w:val="24"/>
          <w:lang w:val="en-US"/>
        </w:rPr>
        <w:t xml:space="preserve">(i.e., downlink (DL) power restriction) </w:t>
      </w:r>
      <w:r>
        <w:rPr>
          <w:rFonts w:ascii="Arial" w:eastAsia="Arial" w:hAnsi="Arial" w:cs="Arial"/>
          <w:sz w:val="24"/>
          <w:szCs w:val="24"/>
          <w:lang w:val="en-US"/>
        </w:rPr>
        <w:t xml:space="preserve">for the first </w:t>
      </w:r>
      <w:proofErr w:type="spellStart"/>
      <w:r>
        <w:rPr>
          <w:rFonts w:ascii="Arial" w:eastAsia="Arial" w:hAnsi="Arial" w:cs="Arial"/>
          <w:sz w:val="24"/>
          <w:szCs w:val="24"/>
          <w:lang w:val="en-US"/>
        </w:rPr>
        <w:t>subframe</w:t>
      </w:r>
      <w:proofErr w:type="spellEnd"/>
      <w:r>
        <w:rPr>
          <w:rFonts w:ascii="Arial" w:eastAsia="Arial" w:hAnsi="Arial" w:cs="Arial"/>
          <w:sz w:val="24"/>
          <w:szCs w:val="24"/>
          <w:lang w:val="en-US"/>
        </w:rPr>
        <w:t xml:space="preserve"> is always conveyed. If no </w:t>
      </w:r>
      <w:r w:rsidR="007B56D6">
        <w:rPr>
          <w:rFonts w:ascii="Arial" w:eastAsia="Arial" w:hAnsi="Arial" w:cs="Arial"/>
          <w:sz w:val="24"/>
          <w:szCs w:val="24"/>
          <w:lang w:val="en-US"/>
        </w:rPr>
        <w:t>inf</w:t>
      </w:r>
      <w:r w:rsidR="00BE5771">
        <w:rPr>
          <w:rFonts w:ascii="Arial" w:eastAsia="Arial" w:hAnsi="Arial" w:cs="Arial"/>
          <w:sz w:val="24"/>
          <w:szCs w:val="24"/>
          <w:lang w:val="en-US"/>
        </w:rPr>
        <w:t>ormation about the DL</w:t>
      </w:r>
      <w:r w:rsidR="007B56D6">
        <w:rPr>
          <w:rFonts w:ascii="Arial" w:eastAsia="Arial" w:hAnsi="Arial" w:cs="Arial"/>
          <w:sz w:val="24"/>
          <w:szCs w:val="24"/>
          <w:lang w:val="en-US"/>
        </w:rPr>
        <w:t xml:space="preserve"> power restriction </w:t>
      </w:r>
      <w:r>
        <w:rPr>
          <w:rFonts w:ascii="Arial" w:eastAsia="Arial" w:hAnsi="Arial" w:cs="Arial"/>
          <w:sz w:val="24"/>
          <w:szCs w:val="24"/>
          <w:lang w:val="en-US"/>
        </w:rPr>
        <w:t xml:space="preserve">on any subsequent </w:t>
      </w:r>
      <w:proofErr w:type="spellStart"/>
      <w:r>
        <w:rPr>
          <w:rFonts w:ascii="Arial" w:eastAsia="Arial" w:hAnsi="Arial" w:cs="Arial"/>
          <w:sz w:val="24"/>
          <w:szCs w:val="24"/>
          <w:lang w:val="en-US"/>
        </w:rPr>
        <w:t>subframe</w:t>
      </w:r>
      <w:proofErr w:type="spellEnd"/>
      <w:r>
        <w:rPr>
          <w:rFonts w:ascii="Arial" w:eastAsia="Arial" w:hAnsi="Arial" w:cs="Arial"/>
          <w:sz w:val="24"/>
          <w:szCs w:val="24"/>
          <w:lang w:val="en-US"/>
        </w:rPr>
        <w:t xml:space="preserve"> is conveyed, then the one conveyed for the first </w:t>
      </w:r>
      <w:proofErr w:type="spellStart"/>
      <w:r>
        <w:rPr>
          <w:rFonts w:ascii="Arial" w:eastAsia="Arial" w:hAnsi="Arial" w:cs="Arial"/>
          <w:sz w:val="24"/>
          <w:szCs w:val="24"/>
          <w:lang w:val="en-US"/>
        </w:rPr>
        <w:t>subframe</w:t>
      </w:r>
      <w:proofErr w:type="spellEnd"/>
      <w:r>
        <w:rPr>
          <w:rFonts w:ascii="Arial" w:eastAsia="Arial" w:hAnsi="Arial" w:cs="Arial"/>
          <w:sz w:val="24"/>
          <w:szCs w:val="24"/>
          <w:lang w:val="en-US"/>
        </w:rPr>
        <w:t xml:space="preserve"> can be assumed to remain static (i.e., applicable over subsequent </w:t>
      </w:r>
      <w:proofErr w:type="spellStart"/>
      <w:r>
        <w:rPr>
          <w:rFonts w:ascii="Arial" w:eastAsia="Arial" w:hAnsi="Arial" w:cs="Arial"/>
          <w:sz w:val="24"/>
          <w:szCs w:val="24"/>
          <w:lang w:val="en-US"/>
        </w:rPr>
        <w:t>subframes</w:t>
      </w:r>
      <w:proofErr w:type="spellEnd"/>
      <w:r>
        <w:rPr>
          <w:rFonts w:ascii="Arial" w:eastAsia="Arial" w:hAnsi="Arial" w:cs="Arial"/>
          <w:sz w:val="24"/>
          <w:szCs w:val="24"/>
          <w:lang w:val="en-US"/>
        </w:rPr>
        <w:t xml:space="preserve">).   </w:t>
      </w:r>
    </w:p>
    <w:p w:rsidR="008F717D" w:rsidRPr="002D5539" w:rsidRDefault="00C0244C">
      <w:pPr>
        <w:pStyle w:val="Heading"/>
        <w:rPr>
          <w:b/>
          <w:sz w:val="28"/>
          <w:szCs w:val="28"/>
          <w:lang w:val="en-US"/>
        </w:rPr>
      </w:pPr>
      <w:r w:rsidRPr="002D5539">
        <w:rPr>
          <w:b/>
          <w:sz w:val="28"/>
          <w:szCs w:val="28"/>
          <w:lang w:val="en-US"/>
        </w:rPr>
        <w:t>3. Conclusion</w:t>
      </w:r>
    </w:p>
    <w:p w:rsidR="008F717D" w:rsidRPr="00844474" w:rsidRDefault="00C0244C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</w:rPr>
      </w:pPr>
      <w:r w:rsidRPr="00844474">
        <w:rPr>
          <w:rFonts w:ascii="Arial"/>
          <w:sz w:val="24"/>
          <w:szCs w:val="24"/>
          <w:lang w:val="en-US"/>
        </w:rPr>
        <w:t xml:space="preserve">In this contribution we discussed the necessary X2 message to support </w:t>
      </w:r>
      <w:r w:rsidR="00FF144A">
        <w:rPr>
          <w:rFonts w:ascii="Arial"/>
          <w:sz w:val="24"/>
          <w:szCs w:val="24"/>
          <w:lang w:val="en-US"/>
        </w:rPr>
        <w:t xml:space="preserve">CSI </w:t>
      </w:r>
      <w:r w:rsidR="007B56D6">
        <w:rPr>
          <w:rFonts w:ascii="Arial"/>
          <w:sz w:val="24"/>
          <w:szCs w:val="24"/>
          <w:lang w:val="en-US"/>
        </w:rPr>
        <w:t xml:space="preserve">and </w:t>
      </w:r>
      <w:proofErr w:type="spellStart"/>
      <w:r w:rsidR="007B56D6">
        <w:rPr>
          <w:rFonts w:ascii="Arial"/>
          <w:sz w:val="24"/>
          <w:szCs w:val="24"/>
          <w:lang w:val="en-US"/>
        </w:rPr>
        <w:t>eRNTP</w:t>
      </w:r>
      <w:proofErr w:type="spellEnd"/>
      <w:r w:rsidR="007B56D6">
        <w:rPr>
          <w:rFonts w:ascii="Arial"/>
          <w:sz w:val="24"/>
          <w:szCs w:val="24"/>
          <w:lang w:val="en-US"/>
        </w:rPr>
        <w:t xml:space="preserve"> </w:t>
      </w:r>
      <w:r w:rsidR="00FF144A">
        <w:rPr>
          <w:rFonts w:ascii="Arial"/>
          <w:sz w:val="24"/>
          <w:szCs w:val="24"/>
          <w:lang w:val="en-US"/>
        </w:rPr>
        <w:t xml:space="preserve">exchange </w:t>
      </w:r>
      <w:proofErr w:type="gramStart"/>
      <w:r w:rsidR="00FF144A">
        <w:rPr>
          <w:rFonts w:ascii="Arial"/>
          <w:sz w:val="24"/>
          <w:szCs w:val="24"/>
          <w:lang w:val="en-US"/>
        </w:rPr>
        <w:t xml:space="preserve">for </w:t>
      </w:r>
      <w:r w:rsidRPr="00844474">
        <w:rPr>
          <w:rFonts w:ascii="Arial"/>
          <w:sz w:val="24"/>
          <w:szCs w:val="24"/>
          <w:lang w:val="en-US"/>
        </w:rPr>
        <w:t xml:space="preserve"> inter</w:t>
      </w:r>
      <w:proofErr w:type="gramEnd"/>
      <w:r w:rsidRPr="00844474">
        <w:rPr>
          <w:rFonts w:ascii="Arial"/>
          <w:sz w:val="24"/>
          <w:szCs w:val="24"/>
          <w:lang w:val="en-US"/>
        </w:rPr>
        <w:t>-</w:t>
      </w:r>
      <w:proofErr w:type="spellStart"/>
      <w:r w:rsidRPr="00844474">
        <w:rPr>
          <w:rFonts w:ascii="Arial"/>
          <w:sz w:val="24"/>
          <w:szCs w:val="24"/>
          <w:lang w:val="en-US"/>
        </w:rPr>
        <w:t>eNB</w:t>
      </w:r>
      <w:proofErr w:type="spellEnd"/>
      <w:r w:rsidRPr="00844474">
        <w:rPr>
          <w:rFonts w:ascii="Arial"/>
          <w:sz w:val="24"/>
          <w:szCs w:val="24"/>
          <w:lang w:val="en-US"/>
        </w:rPr>
        <w:t xml:space="preserve"> </w:t>
      </w:r>
      <w:proofErr w:type="spellStart"/>
      <w:r w:rsidRPr="00844474">
        <w:rPr>
          <w:rFonts w:ascii="Arial"/>
          <w:sz w:val="24"/>
          <w:szCs w:val="24"/>
          <w:lang w:val="en-US"/>
        </w:rPr>
        <w:t>CoMP</w:t>
      </w:r>
      <w:proofErr w:type="spellEnd"/>
      <w:r w:rsidRPr="00844474">
        <w:rPr>
          <w:rFonts w:ascii="Arial"/>
          <w:sz w:val="24"/>
          <w:szCs w:val="24"/>
          <w:lang w:val="en-US"/>
        </w:rPr>
        <w:t xml:space="preserve"> and </w:t>
      </w:r>
      <w:r w:rsidR="00421221" w:rsidRPr="00844474">
        <w:rPr>
          <w:rFonts w:ascii="Arial"/>
          <w:sz w:val="24"/>
          <w:szCs w:val="24"/>
          <w:lang w:val="en-US"/>
        </w:rPr>
        <w:t xml:space="preserve">presented </w:t>
      </w:r>
      <w:r w:rsidR="001031A7" w:rsidRPr="00844474">
        <w:rPr>
          <w:rFonts w:ascii="Arial"/>
          <w:sz w:val="24"/>
          <w:szCs w:val="24"/>
          <w:lang w:val="en-US"/>
        </w:rPr>
        <w:t xml:space="preserve">corresponding </w:t>
      </w:r>
      <w:r w:rsidR="00421221" w:rsidRPr="00844474">
        <w:rPr>
          <w:rFonts w:ascii="Arial"/>
          <w:sz w:val="24"/>
          <w:szCs w:val="24"/>
          <w:lang w:val="en-US"/>
        </w:rPr>
        <w:t xml:space="preserve">text proposals. </w:t>
      </w:r>
    </w:p>
    <w:p w:rsidR="008F717D" w:rsidRPr="007B56D6" w:rsidRDefault="008F717D" w:rsidP="007B56D6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</w:rPr>
      </w:pPr>
    </w:p>
    <w:p w:rsidR="008F717D" w:rsidRPr="00BD7336" w:rsidRDefault="00C0244C" w:rsidP="00BD7336">
      <w:pPr>
        <w:pStyle w:val="Heading"/>
        <w:ind w:left="0" w:firstLine="0"/>
        <w:rPr>
          <w:sz w:val="24"/>
          <w:szCs w:val="24"/>
          <w:lang w:val="en-US"/>
        </w:rPr>
      </w:pPr>
      <w:r w:rsidRPr="00844474">
        <w:rPr>
          <w:sz w:val="24"/>
          <w:szCs w:val="24"/>
          <w:lang w:val="en-US"/>
        </w:rPr>
        <w:t>References</w:t>
      </w:r>
    </w:p>
    <w:p w:rsidR="008F717D" w:rsidRPr="00844474" w:rsidRDefault="00BD7336">
      <w:pPr>
        <w:pStyle w:val="BodyA"/>
        <w:spacing w:after="0" w:line="240" w:lineRule="atLeast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gramStart"/>
      <w:r>
        <w:rPr>
          <w:rFonts w:ascii="Arial"/>
          <w:sz w:val="24"/>
          <w:szCs w:val="24"/>
          <w:lang w:val="en-US"/>
        </w:rPr>
        <w:t>[1</w:t>
      </w:r>
      <w:r w:rsidR="00D66E9D" w:rsidRPr="00844474">
        <w:rPr>
          <w:rFonts w:ascii="Arial"/>
          <w:sz w:val="24"/>
          <w:szCs w:val="24"/>
          <w:lang w:val="en-US"/>
        </w:rPr>
        <w:t xml:space="preserve">] </w:t>
      </w:r>
      <w:r w:rsidRPr="00BD7336">
        <w:rPr>
          <w:rFonts w:hAnsi="Times New Roman"/>
          <w:sz w:val="24"/>
          <w:szCs w:val="24"/>
          <w:lang w:val="en-US"/>
        </w:rPr>
        <w:t xml:space="preserve">RP-141032, </w:t>
      </w:r>
      <w:r>
        <w:rPr>
          <w:rFonts w:hAnsi="Times New Roman"/>
          <w:sz w:val="24"/>
          <w:szCs w:val="24"/>
          <w:lang w:val="en-US"/>
        </w:rPr>
        <w:t>``</w:t>
      </w:r>
      <w:r w:rsidRPr="00BD7336">
        <w:rPr>
          <w:rFonts w:hAnsi="Times New Roman"/>
          <w:sz w:val="24"/>
          <w:szCs w:val="24"/>
          <w:lang w:val="en-US"/>
        </w:rPr>
        <w:t>New Work Item on Enhanc</w:t>
      </w:r>
      <w:r>
        <w:rPr>
          <w:rFonts w:hAnsi="Times New Roman"/>
          <w:sz w:val="24"/>
          <w:szCs w:val="24"/>
          <w:lang w:val="en-US"/>
        </w:rPr>
        <w:t>ed Signaling for Inter-</w:t>
      </w:r>
      <w:proofErr w:type="spellStart"/>
      <w:r>
        <w:rPr>
          <w:rFonts w:hAnsi="Times New Roman"/>
          <w:sz w:val="24"/>
          <w:szCs w:val="24"/>
          <w:lang w:val="en-US"/>
        </w:rPr>
        <w:t>eNB</w:t>
      </w:r>
      <w:proofErr w:type="spellEnd"/>
      <w:r>
        <w:rPr>
          <w:rFonts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/>
          <w:sz w:val="24"/>
          <w:szCs w:val="24"/>
          <w:lang w:val="en-US"/>
        </w:rPr>
        <w:t>CoMP</w:t>
      </w:r>
      <w:proofErr w:type="spellEnd"/>
      <w:r>
        <w:rPr>
          <w:rFonts w:hAnsi="Times New Roman"/>
          <w:sz w:val="24"/>
          <w:szCs w:val="24"/>
          <w:lang w:val="en-US"/>
        </w:rPr>
        <w:t>”.</w:t>
      </w:r>
      <w:proofErr w:type="gramEnd"/>
    </w:p>
    <w:p w:rsidR="008F717D" w:rsidRPr="00844474" w:rsidRDefault="00BD7336">
      <w:pPr>
        <w:pStyle w:val="BodyA"/>
        <w:rPr>
          <w:sz w:val="24"/>
          <w:szCs w:val="24"/>
          <w:u w:color="FF0000"/>
          <w:lang w:val="en-US"/>
        </w:rPr>
      </w:pPr>
      <w:r>
        <w:rPr>
          <w:rFonts w:ascii="Arial"/>
          <w:sz w:val="24"/>
          <w:szCs w:val="24"/>
          <w:lang w:val="en-US"/>
        </w:rPr>
        <w:t xml:space="preserve"> </w:t>
      </w:r>
      <w:r w:rsidR="007B56D6">
        <w:rPr>
          <w:rFonts w:ascii="Arial"/>
          <w:sz w:val="24"/>
          <w:szCs w:val="24"/>
          <w:lang w:val="en-US"/>
        </w:rPr>
        <w:t>[2</w:t>
      </w:r>
      <w:r w:rsidR="007B56D6" w:rsidRPr="007B56D6">
        <w:rPr>
          <w:rFonts w:ascii="Arial"/>
          <w:sz w:val="24"/>
          <w:szCs w:val="24"/>
          <w:lang w:val="en-US"/>
        </w:rPr>
        <w:t xml:space="preserve">] R1-141206, </w:t>
      </w:r>
      <w:r w:rsidR="007B56D6" w:rsidRPr="007B56D6">
        <w:rPr>
          <w:rFonts w:ascii="Arial"/>
          <w:sz w:val="24"/>
          <w:szCs w:val="24"/>
          <w:lang w:val="en-US"/>
        </w:rPr>
        <w:t>“</w:t>
      </w:r>
      <w:r w:rsidR="007B56D6" w:rsidRPr="007B56D6">
        <w:rPr>
          <w:rFonts w:ascii="Arial"/>
          <w:sz w:val="24"/>
          <w:szCs w:val="24"/>
          <w:lang w:val="en-US"/>
        </w:rPr>
        <w:t>Signaling Considerations for Inter-</w:t>
      </w:r>
      <w:proofErr w:type="spellStart"/>
      <w:r w:rsidR="007B56D6" w:rsidRPr="007B56D6">
        <w:rPr>
          <w:rFonts w:ascii="Arial"/>
          <w:sz w:val="24"/>
          <w:szCs w:val="24"/>
          <w:lang w:val="en-US"/>
        </w:rPr>
        <w:t>eNB</w:t>
      </w:r>
      <w:proofErr w:type="spellEnd"/>
      <w:r w:rsidR="007B56D6" w:rsidRPr="007B56D6">
        <w:rPr>
          <w:rFonts w:ascii="Arial"/>
          <w:sz w:val="24"/>
          <w:szCs w:val="24"/>
          <w:lang w:val="en-US"/>
        </w:rPr>
        <w:t xml:space="preserve"> </w:t>
      </w:r>
      <w:proofErr w:type="spellStart"/>
      <w:r w:rsidR="007B56D6" w:rsidRPr="007B56D6">
        <w:rPr>
          <w:rFonts w:ascii="Arial"/>
          <w:sz w:val="24"/>
          <w:szCs w:val="24"/>
          <w:lang w:val="en-US"/>
        </w:rPr>
        <w:t>CoMP</w:t>
      </w:r>
      <w:proofErr w:type="spellEnd"/>
      <w:r w:rsidR="007B56D6" w:rsidRPr="007B56D6">
        <w:rPr>
          <w:rFonts w:ascii="Arial"/>
          <w:sz w:val="24"/>
          <w:szCs w:val="24"/>
          <w:lang w:val="en-US"/>
        </w:rPr>
        <w:t>”</w:t>
      </w:r>
      <w:r w:rsidR="007B56D6" w:rsidRPr="007B56D6">
        <w:rPr>
          <w:rFonts w:ascii="Arial"/>
          <w:sz w:val="24"/>
          <w:szCs w:val="24"/>
          <w:lang w:val="en-US"/>
        </w:rPr>
        <w:t>, NEC</w:t>
      </w:r>
    </w:p>
    <w:p w:rsidR="007B56D6" w:rsidRDefault="007B56D6">
      <w:pPr>
        <w:pStyle w:val="BodyA"/>
        <w:rPr>
          <w:b/>
          <w:sz w:val="24"/>
          <w:szCs w:val="24"/>
          <w:u w:color="FF0000"/>
          <w:lang w:val="en-US"/>
        </w:rPr>
      </w:pPr>
    </w:p>
    <w:p w:rsidR="007B56D6" w:rsidRDefault="007B56D6">
      <w:pPr>
        <w:pStyle w:val="BodyA"/>
        <w:rPr>
          <w:b/>
          <w:sz w:val="24"/>
          <w:szCs w:val="24"/>
          <w:u w:color="FF0000"/>
          <w:lang w:val="en-US"/>
        </w:rPr>
      </w:pPr>
    </w:p>
    <w:p w:rsidR="008F717D" w:rsidRDefault="00C0244C">
      <w:pPr>
        <w:pStyle w:val="BodyA"/>
        <w:rPr>
          <w:b/>
          <w:sz w:val="24"/>
          <w:szCs w:val="24"/>
          <w:u w:color="FF0000"/>
          <w:lang w:val="en-US" w:eastAsia="ja-JP"/>
        </w:rPr>
      </w:pPr>
      <w:r w:rsidRPr="00844474">
        <w:rPr>
          <w:b/>
          <w:sz w:val="24"/>
          <w:szCs w:val="24"/>
          <w:u w:color="FF0000"/>
          <w:lang w:val="en-US"/>
        </w:rPr>
        <w:t>Text Proposal:</w:t>
      </w:r>
    </w:p>
    <w:p w:rsidR="00491041" w:rsidRPr="003731C9" w:rsidRDefault="00491041" w:rsidP="007910D8">
      <w:pPr>
        <w:pStyle w:val="4"/>
        <w:ind w:leftChars="109" w:left="1680"/>
      </w:pPr>
      <w:bookmarkStart w:id="0" w:name="_Toc398916737"/>
      <w:bookmarkStart w:id="1" w:name="_GoBack"/>
      <w:bookmarkEnd w:id="1"/>
      <w:r w:rsidRPr="003731C9">
        <w:t>9.1.2.1</w:t>
      </w:r>
      <w:r w:rsidRPr="003731C9">
        <w:tab/>
        <w:t>LOAD INFORMATION</w:t>
      </w:r>
      <w:bookmarkEnd w:id="0"/>
    </w:p>
    <w:p w:rsidR="00491041" w:rsidRPr="003731C9" w:rsidRDefault="00491041" w:rsidP="00491041">
      <w:r w:rsidRPr="003731C9">
        <w:t xml:space="preserve">This message is sent by an </w:t>
      </w:r>
      <w:proofErr w:type="spellStart"/>
      <w:r w:rsidRPr="003731C9">
        <w:t>eNB</w:t>
      </w:r>
      <w:proofErr w:type="spellEnd"/>
      <w:r w:rsidRPr="003731C9">
        <w:t xml:space="preserve"> to </w:t>
      </w:r>
      <w:proofErr w:type="spellStart"/>
      <w:r w:rsidRPr="003731C9">
        <w:t>neighbouring</w:t>
      </w:r>
      <w:proofErr w:type="spellEnd"/>
      <w:r w:rsidRPr="003731C9">
        <w:t xml:space="preserve"> </w:t>
      </w:r>
      <w:proofErr w:type="spellStart"/>
      <w:r w:rsidRPr="003731C9">
        <w:t>eNBs</w:t>
      </w:r>
      <w:proofErr w:type="spellEnd"/>
      <w:r w:rsidRPr="003731C9">
        <w:t xml:space="preserve"> to transfer load and interference co-ordination information. </w:t>
      </w:r>
    </w:p>
    <w:p w:rsidR="00491041" w:rsidRPr="003731C9" w:rsidRDefault="00491041" w:rsidP="00491041">
      <w:r w:rsidRPr="003731C9">
        <w:t>Direction: eNB</w:t>
      </w:r>
      <w:r w:rsidRPr="003731C9">
        <w:rPr>
          <w:vertAlign w:val="subscript"/>
        </w:rPr>
        <w:t>1</w:t>
      </w:r>
      <w:r w:rsidRPr="003731C9">
        <w:t xml:space="preserve"> </w:t>
      </w:r>
      <w:r w:rsidRPr="003731C9">
        <w:sym w:font="Symbol" w:char="F0AE"/>
      </w:r>
      <w:r w:rsidRPr="003731C9">
        <w:t xml:space="preserve"> eNB</w:t>
      </w:r>
      <w:r w:rsidRPr="003731C9">
        <w:rPr>
          <w:vertAlign w:val="subscript"/>
        </w:rPr>
        <w:t>2</w:t>
      </w:r>
      <w:r w:rsidRPr="003731C9">
        <w:t>.</w:t>
      </w:r>
    </w:p>
    <w:tbl>
      <w:tblPr>
        <w:tblW w:w="980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4"/>
        <w:gridCol w:w="1061"/>
        <w:gridCol w:w="1532"/>
        <w:gridCol w:w="1206"/>
        <w:gridCol w:w="1221"/>
        <w:gridCol w:w="1214"/>
        <w:gridCol w:w="1202"/>
      </w:tblGrid>
      <w:tr w:rsidR="00491041" w:rsidRPr="003731C9" w:rsidTr="00066D73">
        <w:trPr>
          <w:trHeight w:val="40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lastRenderedPageBreak/>
              <w:t>IE/Group Name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Presence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Range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IE type and reference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Semantics description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Criticality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H"/>
            </w:pPr>
            <w:r w:rsidRPr="003731C9">
              <w:t>Assigned Criticality</w:t>
            </w:r>
          </w:p>
        </w:tc>
      </w:tr>
      <w:tr w:rsidR="00491041" w:rsidRPr="003731C9" w:rsidTr="00066D73">
        <w:trPr>
          <w:trHeight w:val="19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Message Type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731C9">
                <w:t>9.2.13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211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Cell Information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40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142"/>
              <w:rPr>
                <w:b/>
              </w:rPr>
            </w:pPr>
            <w:r w:rsidRPr="003731C9">
              <w:rPr>
                <w:b/>
              </w:rPr>
              <w:t>&gt;Cell Information Item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i/>
              </w:rPr>
            </w:pPr>
            <w:proofErr w:type="gramStart"/>
            <w:r w:rsidRPr="003731C9">
              <w:rPr>
                <w:i/>
              </w:rPr>
              <w:t>1 ..</w:t>
            </w:r>
            <w:proofErr w:type="gramEnd"/>
            <w:r w:rsidRPr="003731C9">
              <w:rPr>
                <w:i/>
              </w:rPr>
              <w:t xml:space="preserve"> &lt;</w:t>
            </w:r>
            <w:proofErr w:type="spellStart"/>
            <w:r w:rsidRPr="003731C9">
              <w:rPr>
                <w:i/>
              </w:rPr>
              <w:t>maxCellineNB</w:t>
            </w:r>
            <w:proofErr w:type="spellEnd"/>
            <w:r w:rsidRPr="003731C9">
              <w:rPr>
                <w:i/>
              </w:rPr>
              <w:t>&gt;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EACH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40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  <w:rPr>
                <w:bCs/>
              </w:rPr>
            </w:pPr>
            <w:r w:rsidRPr="003731C9">
              <w:rPr>
                <w:bCs/>
              </w:rPr>
              <w:t>&gt;&gt;Cell ID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ECGI</w:t>
            </w:r>
          </w:p>
          <w:p w:rsidR="00491041" w:rsidRPr="003731C9" w:rsidRDefault="00491041" w:rsidP="00066D73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31C9">
                <w:t>9.2.14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Id of the source cell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42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  <w:rPr>
                <w:bCs/>
              </w:rPr>
            </w:pPr>
            <w:r w:rsidRPr="003731C9">
              <w:rPr>
                <w:bCs/>
              </w:rPr>
              <w:t>&gt;&gt;UL Interference Overload Indication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31C9">
                <w:rPr>
                  <w:snapToGrid w:val="0"/>
                </w:rPr>
                <w:t>9.2.17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61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  <w:rPr>
                <w:b/>
                <w:bCs/>
              </w:rPr>
            </w:pPr>
            <w:r w:rsidRPr="003731C9">
              <w:rPr>
                <w:b/>
                <w:bCs/>
              </w:rPr>
              <w:t>&gt;&gt;UL High Interference Information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proofErr w:type="gramStart"/>
            <w:r w:rsidRPr="003731C9">
              <w:rPr>
                <w:i/>
              </w:rPr>
              <w:t>0 ..</w:t>
            </w:r>
            <w:proofErr w:type="gramEnd"/>
            <w:r w:rsidRPr="003731C9">
              <w:rPr>
                <w:i/>
              </w:rPr>
              <w:t xml:space="preserve"> &lt;</w:t>
            </w:r>
            <w:proofErr w:type="spellStart"/>
            <w:r w:rsidRPr="003731C9">
              <w:rPr>
                <w:i/>
              </w:rPr>
              <w:t>maxCellineNB</w:t>
            </w:r>
            <w:proofErr w:type="spellEnd"/>
            <w:r w:rsidRPr="003731C9">
              <w:rPr>
                <w:i/>
              </w:rPr>
              <w:t>&gt;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rFonts w:eastAsia="SimSu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61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425"/>
            </w:pPr>
            <w:r w:rsidRPr="003731C9">
              <w:t>&gt;&gt;&gt;Target Cell ID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 xml:space="preserve"> 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ECGI</w:t>
            </w:r>
          </w:p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31C9">
                <w:t>9.2.14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rFonts w:eastAsia="SimSun"/>
              </w:rPr>
            </w:pPr>
            <w:r w:rsidRPr="003731C9">
              <w:t>Id of the cell for which the HII is meant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40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425"/>
            </w:pPr>
            <w:r w:rsidRPr="003731C9">
              <w:t>&gt;&gt;&gt;UL High Interference Indication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M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31C9">
                <w:rPr>
                  <w:snapToGrid w:val="0"/>
                </w:rPr>
                <w:t>9.2.18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rFonts w:eastAsia="SimSu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40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</w:pPr>
            <w:r w:rsidRPr="003731C9">
              <w:t xml:space="preserve">&gt;&gt;Relative Narrowband </w:t>
            </w:r>
            <w:proofErr w:type="spellStart"/>
            <w:r w:rsidRPr="003731C9">
              <w:t>Tx</w:t>
            </w:r>
            <w:proofErr w:type="spellEnd"/>
            <w:r w:rsidRPr="003731C9">
              <w:t xml:space="preserve"> Power (RNTP)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31C9">
                <w:rPr>
                  <w:snapToGrid w:val="0"/>
                </w:rPr>
                <w:t>9.2.19</w:t>
              </w:r>
            </w:smartTag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–</w:t>
            </w:r>
          </w:p>
        </w:tc>
      </w:tr>
      <w:tr w:rsidR="00491041" w:rsidRPr="003731C9" w:rsidTr="00066D73">
        <w:trPr>
          <w:trHeight w:val="211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</w:pPr>
            <w:r w:rsidRPr="003731C9">
              <w:t>&gt;&gt;ABS Information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r w:rsidRPr="003731C9">
              <w:rPr>
                <w:snapToGrid w:val="0"/>
              </w:rPr>
              <w:t>9.2.54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196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</w:pPr>
            <w:r w:rsidRPr="003731C9">
              <w:t>&gt;&gt;Invoke Indication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r w:rsidRPr="003731C9">
              <w:rPr>
                <w:snapToGrid w:val="0"/>
              </w:rPr>
              <w:t>9.2.55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374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</w:pPr>
            <w:r w:rsidRPr="003731C9">
              <w:t>&gt;&gt;Intended UL-DL Configuration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proofErr w:type="gramStart"/>
            <w:r w:rsidRPr="003731C9">
              <w:rPr>
                <w:snapToGrid w:val="0"/>
              </w:rPr>
              <w:t>ENUMERATED(</w:t>
            </w:r>
            <w:proofErr w:type="gramEnd"/>
            <w:r w:rsidRPr="003731C9">
              <w:rPr>
                <w:snapToGrid w:val="0"/>
              </w:rPr>
              <w:t>sa0, sa1, sa2, sa3, sa4, sa5, sa6,</w:t>
            </w:r>
            <w:r w:rsidRPr="003731C9">
              <w:rPr>
                <w:snapToGrid w:val="0"/>
              </w:rPr>
              <w:t>…</w:t>
            </w:r>
            <w:r w:rsidRPr="003731C9">
              <w:rPr>
                <w:snapToGrid w:val="0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 xml:space="preserve">One of the UL-DL configurations defined in TS 36.211 [10]. The UL </w:t>
            </w:r>
            <w:proofErr w:type="spellStart"/>
            <w:r w:rsidRPr="003731C9">
              <w:t>subframe</w:t>
            </w:r>
            <w:proofErr w:type="spellEnd"/>
            <w:r w:rsidRPr="003731C9">
              <w:t>(s</w:t>
            </w:r>
            <w:proofErr w:type="gramStart"/>
            <w:r w:rsidRPr="003731C9">
              <w:t>)  in</w:t>
            </w:r>
            <w:proofErr w:type="gramEnd"/>
            <w:r w:rsidRPr="003731C9">
              <w:t xml:space="preserve"> the indicated  configuration is subset of those in SIB1 UL-DL configuration.</w:t>
            </w:r>
          </w:p>
          <w:p w:rsidR="00491041" w:rsidRPr="003731C9" w:rsidRDefault="00491041" w:rsidP="00066D73">
            <w:pPr>
              <w:pStyle w:val="TAL"/>
            </w:pPr>
            <w:r w:rsidRPr="003731C9">
              <w:t>This IE applies to TDD only.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491041" w:rsidRPr="003731C9" w:rsidTr="00066D73">
        <w:trPr>
          <w:trHeight w:val="61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ind w:left="284"/>
            </w:pPr>
            <w:r w:rsidRPr="003731C9">
              <w:t>&gt;&gt;Extended UL Interference Overload Info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O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rPr>
                <w:snapToGrid w:val="0"/>
              </w:rPr>
            </w:pPr>
            <w:r w:rsidRPr="003731C9">
              <w:rPr>
                <w:snapToGrid w:val="0"/>
              </w:rPr>
              <w:t>9.2.67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</w:pPr>
            <w:r w:rsidRPr="003731C9">
              <w:t>This IE applies to TDD only.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YES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41" w:rsidRPr="003731C9" w:rsidRDefault="00491041" w:rsidP="00066D73">
            <w:pPr>
              <w:pStyle w:val="TAL"/>
              <w:jc w:val="center"/>
            </w:pPr>
            <w:r w:rsidRPr="003731C9">
              <w:t>ignore</w:t>
            </w:r>
          </w:p>
        </w:tc>
      </w:tr>
      <w:tr w:rsidR="00F828D8" w:rsidRPr="003731C9" w:rsidTr="00F828D8">
        <w:trPr>
          <w:trHeight w:val="619"/>
          <w:ins w:id="2" w:author="NEC" w:date="2014-09-27T07:27:00Z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ind w:left="284"/>
              <w:rPr>
                <w:ins w:id="3" w:author="NEC" w:date="2014-09-27T07:27:00Z"/>
              </w:rPr>
            </w:pPr>
            <w:ins w:id="4" w:author="NEC" w:date="2014-09-27T07:27:00Z">
              <w:r w:rsidRPr="00F828D8">
                <w:t>&gt;&gt;</w:t>
              </w:r>
              <w:r w:rsidRPr="00F828D8">
                <w:rPr>
                  <w:rPrChange w:id="5" w:author="Narayan Prasad" w:date="2014-09-26T16:09:00Z">
                    <w:rPr>
                      <w:lang w:eastAsia="ja-JP"/>
                    </w:rPr>
                  </w:rPrChange>
                </w:rPr>
                <w:t xml:space="preserve">Enhanced Relative Narrowband </w:t>
              </w:r>
              <w:proofErr w:type="spellStart"/>
              <w:r w:rsidRPr="00F828D8">
                <w:t>Tx</w:t>
              </w:r>
              <w:proofErr w:type="spellEnd"/>
              <w:r w:rsidRPr="00F828D8">
                <w:t xml:space="preserve"> Power (</w:t>
              </w:r>
              <w:proofErr w:type="spellStart"/>
              <w:r w:rsidRPr="00F828D8">
                <w:rPr>
                  <w:rPrChange w:id="6" w:author="Narayan Prasad" w:date="2014-09-26T16:09:00Z">
                    <w:rPr>
                      <w:lang w:eastAsia="ja-JP"/>
                    </w:rPr>
                  </w:rPrChange>
                </w:rPr>
                <w:t>eRNTP</w:t>
              </w:r>
              <w:proofErr w:type="spellEnd"/>
              <w:r w:rsidRPr="00F828D8">
                <w:t>)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rPr>
                <w:ins w:id="7" w:author="NEC" w:date="2014-09-27T07:27:00Z"/>
              </w:rPr>
            </w:pPr>
            <w:ins w:id="8" w:author="NEC" w:date="2014-09-27T07:27:00Z">
              <w:r w:rsidRPr="00F828D8">
                <w:t>O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rPr>
                <w:ins w:id="9" w:author="NEC" w:date="2014-09-27T07:27:00Z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rPr>
                <w:ins w:id="10" w:author="NEC" w:date="2014-09-27T07:27:00Z"/>
                <w:snapToGrid w:val="0"/>
                <w:rPrChange w:id="11" w:author="Narayan Prasad" w:date="2014-09-26T16:09:00Z">
                  <w:rPr>
                    <w:ins w:id="12" w:author="NEC" w:date="2014-09-27T07:27:00Z"/>
                    <w:snapToGrid w:val="0"/>
                    <w:lang w:eastAsia="ja-JP"/>
                  </w:rPr>
                </w:rPrChange>
              </w:rPr>
            </w:pPr>
            <w:ins w:id="13" w:author="NEC" w:date="2014-09-27T07:27:00Z">
              <w:r w:rsidRPr="00F828D8">
                <w:rPr>
                  <w:snapToGrid w:val="0"/>
                </w:rPr>
                <w:t>9.2.x2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rPr>
                <w:ins w:id="14" w:author="NEC" w:date="2014-09-27T07:27:00Z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jc w:val="center"/>
              <w:rPr>
                <w:ins w:id="15" w:author="NEC" w:date="2014-09-27T07:27:00Z"/>
                <w:rPrChange w:id="16" w:author="Narayan Prasad" w:date="2014-09-26T16:09:00Z">
                  <w:rPr>
                    <w:ins w:id="17" w:author="NEC" w:date="2014-09-27T07:27:00Z"/>
                    <w:lang w:eastAsia="ja-JP"/>
                  </w:rPr>
                </w:rPrChange>
              </w:rPr>
            </w:pPr>
            <w:ins w:id="18" w:author="NEC" w:date="2014-09-27T07:27:00Z">
              <w:r w:rsidRPr="00F828D8">
                <w:rPr>
                  <w:rPrChange w:id="19" w:author="Narayan Prasad" w:date="2014-09-26T16:09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pStyle w:val="TAL"/>
              <w:jc w:val="center"/>
              <w:rPr>
                <w:ins w:id="20" w:author="NEC" w:date="2014-09-27T07:27:00Z"/>
                <w:rPrChange w:id="21" w:author="Narayan Prasad" w:date="2014-09-26T16:09:00Z">
                  <w:rPr>
                    <w:ins w:id="22" w:author="NEC" w:date="2014-09-27T07:27:00Z"/>
                    <w:lang w:eastAsia="ja-JP"/>
                  </w:rPr>
                </w:rPrChange>
              </w:rPr>
            </w:pPr>
            <w:ins w:id="23" w:author="NEC" w:date="2014-09-27T07:27:00Z">
              <w:r w:rsidRPr="00F828D8">
                <w:rPr>
                  <w:rPrChange w:id="24" w:author="Narayan Prasad" w:date="2014-09-26T16:09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 w:rsidR="00491041" w:rsidRPr="003731C9" w:rsidRDefault="00491041" w:rsidP="004910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1041" w:rsidRPr="003731C9" w:rsidTr="00066D73">
        <w:tc>
          <w:tcPr>
            <w:tcW w:w="3686" w:type="dxa"/>
          </w:tcPr>
          <w:p w:rsidR="00491041" w:rsidRPr="003731C9" w:rsidRDefault="00491041" w:rsidP="00066D73">
            <w:pPr>
              <w:pStyle w:val="TAH"/>
            </w:pPr>
            <w:r w:rsidRPr="003731C9">
              <w:t>Range bound</w:t>
            </w:r>
          </w:p>
        </w:tc>
        <w:tc>
          <w:tcPr>
            <w:tcW w:w="5670" w:type="dxa"/>
          </w:tcPr>
          <w:p w:rsidR="00491041" w:rsidRPr="003731C9" w:rsidRDefault="00491041" w:rsidP="00066D73">
            <w:pPr>
              <w:pStyle w:val="TAH"/>
            </w:pPr>
            <w:r w:rsidRPr="003731C9">
              <w:t>Explanation</w:t>
            </w:r>
          </w:p>
        </w:tc>
      </w:tr>
      <w:tr w:rsidR="00491041" w:rsidRPr="003731C9" w:rsidTr="00066D73">
        <w:tc>
          <w:tcPr>
            <w:tcW w:w="3686" w:type="dxa"/>
          </w:tcPr>
          <w:p w:rsidR="00491041" w:rsidRPr="003731C9" w:rsidRDefault="00491041" w:rsidP="00066D73">
            <w:pPr>
              <w:pStyle w:val="TAL"/>
            </w:pPr>
            <w:proofErr w:type="spellStart"/>
            <w:r w:rsidRPr="003731C9">
              <w:t>maxCellineNB</w:t>
            </w:r>
            <w:proofErr w:type="spellEnd"/>
          </w:p>
        </w:tc>
        <w:tc>
          <w:tcPr>
            <w:tcW w:w="5670" w:type="dxa"/>
          </w:tcPr>
          <w:p w:rsidR="00491041" w:rsidRPr="003731C9" w:rsidRDefault="00491041" w:rsidP="00066D73">
            <w:pPr>
              <w:pStyle w:val="TAL"/>
            </w:pPr>
            <w:r w:rsidRPr="003731C9">
              <w:t xml:space="preserve">Maximum no. cells that can be served by an </w:t>
            </w:r>
            <w:proofErr w:type="spellStart"/>
            <w:r w:rsidRPr="003731C9">
              <w:t>eNB</w:t>
            </w:r>
            <w:proofErr w:type="spellEnd"/>
            <w:r w:rsidRPr="003731C9">
              <w:t>. Value is 256.</w:t>
            </w:r>
          </w:p>
        </w:tc>
      </w:tr>
    </w:tbl>
    <w:p w:rsidR="00491041" w:rsidRPr="003731C9" w:rsidRDefault="00491041" w:rsidP="00491041"/>
    <w:p w:rsidR="00491041" w:rsidRPr="00844474" w:rsidRDefault="00491041">
      <w:pPr>
        <w:pStyle w:val="BodyA"/>
        <w:rPr>
          <w:b/>
          <w:sz w:val="24"/>
          <w:szCs w:val="24"/>
          <w:u w:color="FF0000"/>
          <w:lang w:val="en-US" w:eastAsia="ja-JP"/>
        </w:rPr>
      </w:pPr>
    </w:p>
    <w:p w:rsidR="0049644B" w:rsidRPr="0049644B" w:rsidRDefault="0049644B" w:rsidP="0049644B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80"/>
        <w:ind w:left="1418" w:hanging="1418"/>
        <w:outlineLvl w:val="3"/>
        <w:rPr>
          <w:rFonts w:ascii="Arial" w:eastAsia="Times New Roman" w:hAnsi="Arial"/>
          <w:szCs w:val="20"/>
          <w:bdr w:val="none" w:sz="0" w:space="0" w:color="auto"/>
          <w:lang w:val="en-GB"/>
        </w:rPr>
      </w:pPr>
      <w:bookmarkStart w:id="25" w:name="_Toc382600479"/>
      <w:r w:rsidRPr="0049644B">
        <w:rPr>
          <w:rFonts w:ascii="Arial" w:eastAsia="Times New Roman" w:hAnsi="Arial"/>
          <w:szCs w:val="20"/>
          <w:bdr w:val="none" w:sz="0" w:space="0" w:color="auto"/>
          <w:lang w:val="en-GB"/>
        </w:rPr>
        <w:t>9.1.2.11</w:t>
      </w:r>
      <w:r w:rsidRPr="0049644B">
        <w:rPr>
          <w:rFonts w:ascii="Arial" w:eastAsia="Times New Roman" w:hAnsi="Arial"/>
          <w:szCs w:val="20"/>
          <w:bdr w:val="none" w:sz="0" w:space="0" w:color="auto"/>
          <w:lang w:val="en-GB"/>
        </w:rPr>
        <w:tab/>
      </w:r>
      <w:r w:rsidRPr="0049644B">
        <w:rPr>
          <w:rFonts w:ascii="Arial" w:eastAsia="Times New Roman" w:hAnsi="Arial"/>
          <w:bdr w:val="none" w:sz="0" w:space="0" w:color="auto"/>
          <w:lang w:val="en-GB"/>
        </w:rPr>
        <w:t>RESOURCE STATUS REQUEST</w:t>
      </w:r>
      <w:bookmarkEnd w:id="25"/>
    </w:p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This message is sent by an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1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to </w:t>
      </w:r>
      <w:r w:rsidR="001E6176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a 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neighbouring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2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to initiate the requested measurement according to the parameters given in the message. </w:t>
      </w:r>
    </w:p>
    <w:p w:rsid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Direction: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1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sym w:font="Symbol" w:char="F0AE"/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2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.</w:t>
      </w:r>
    </w:p>
    <w:p w:rsidR="009F3735" w:rsidRPr="0049644B" w:rsidRDefault="009F3735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</w:p>
    <w:tbl>
      <w:tblPr>
        <w:tblW w:w="97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056"/>
        <w:gridCol w:w="923"/>
        <w:gridCol w:w="1217"/>
        <w:gridCol w:w="2086"/>
        <w:gridCol w:w="1146"/>
        <w:gridCol w:w="1003"/>
      </w:tblGrid>
      <w:tr w:rsidR="0049644B" w:rsidRPr="0049644B" w:rsidTr="00BD7336">
        <w:trPr>
          <w:trHeight w:val="40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lastRenderedPageBreak/>
              <w:t>IE/Group Name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Presence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Range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IE type and reference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Semantics description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Criticality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Assigned Criticality</w:t>
            </w:r>
          </w:p>
        </w:tc>
      </w:tr>
      <w:tr w:rsidR="0049644B" w:rsidRPr="0049644B" w:rsidTr="00BD7336">
        <w:trPr>
          <w:trHeight w:val="19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Message Type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9.2.13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420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eNB1 Measurement ID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INTEGER (1</w:t>
            </w:r>
            <w:proofErr w:type="gram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..4095</w:t>
            </w:r>
            <w:proofErr w:type="gram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,...)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Allocated by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809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eNB2 Measurement ID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C-</w:t>
            </w: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ifRegistrationRequestStop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INTEGER (1</w:t>
            </w:r>
            <w:proofErr w:type="gram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..4095</w:t>
            </w:r>
            <w:proofErr w:type="gram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,...)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Allocated by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82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Registration Request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ENUMERATED(start, stop,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…)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A value set to “stop”, indicates a request to stop all cells measurements.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43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Report Characteristics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BITSTRING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(SIZE(32))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Each position in the bitmap indicates measurement object the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2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 is requested to report.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First Bit = PRB Periodic,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Second Bit = TNL load </w:t>
            </w: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Ind</w:t>
            </w:r>
            <w:proofErr w:type="spell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 Periodic,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Third Bit = HW Load </w:t>
            </w: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Ind</w:t>
            </w:r>
            <w:proofErr w:type="spell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 Periodic,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Fourth Bit = Composite Available Capacity Periodic, this bit should be set to 1 if at least one of the First, Second or Third bits is set to 1,</w:t>
            </w:r>
          </w:p>
          <w:p w:rsidR="0049644B" w:rsidRPr="001E6176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u w:val="single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Fifth Bit = ABS Status Periodic</w:t>
            </w:r>
            <w:r w:rsidRPr="001E6176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, </w:t>
            </w:r>
            <w:proofErr w:type="spellStart"/>
            <w:r w:rsidRPr="001E6176">
              <w:rPr>
                <w:rFonts w:ascii="Arial" w:eastAsia="Times New Roman" w:hAnsi="Arial"/>
                <w:sz w:val="18"/>
                <w:szCs w:val="20"/>
                <w:u w:val="single"/>
                <w:bdr w:val="none" w:sz="0" w:space="0" w:color="auto"/>
                <w:lang w:val="en-GB"/>
              </w:rPr>
              <w:t>Xth</w:t>
            </w:r>
            <w:proofErr w:type="spellEnd"/>
            <w:r w:rsidRPr="001E6176">
              <w:rPr>
                <w:rFonts w:ascii="Arial" w:eastAsia="Times New Roman" w:hAnsi="Arial"/>
                <w:sz w:val="18"/>
                <w:szCs w:val="20"/>
                <w:u w:val="single"/>
                <w:bdr w:val="none" w:sz="0" w:space="0" w:color="auto"/>
                <w:lang w:val="en-GB"/>
              </w:rPr>
              <w:t xml:space="preserve"> Bit = UE-CSI Periodic.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Other bits shall be ignored by the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2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40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Cell To Report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Cell ID list for which measurement is needed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61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&gt;Cell To Report Item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  <w:proofErr w:type="gramStart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1 ..</w:t>
            </w:r>
            <w:proofErr w:type="gramEnd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&lt;</w:t>
            </w:r>
            <w:proofErr w:type="spellStart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maxCellineNB</w:t>
            </w:r>
            <w:proofErr w:type="spellEnd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&gt;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EACH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350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&gt;&gt;Cell ID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ECGI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9.2.14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49644B" w:rsidRPr="0049644B" w:rsidTr="00BD7336">
        <w:trPr>
          <w:trHeight w:val="103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Reporting Periodicity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ENUMERATED(1000ms, 2000ms, 5000ms,10000ms, …)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82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Partial Success Indicator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ENUMERATED(partial success allowed, ...)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Included if partial success is allowed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F828D8" w:rsidRPr="00717AB7" w:rsidTr="00F828D8">
        <w:trPr>
          <w:trHeight w:val="824"/>
          <w:ins w:id="26" w:author="NEC" w:date="2014-09-27T07:2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7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28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CSI Measurement Report type</w:t>
              </w:r>
            </w:ins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32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3" w:author="NEC" w:date="2014-09-27T07:27:00Z"/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35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BITSTRING (SIZE(2))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37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Each position in the bitmap indicates the type of CSI measurement to report.</w:t>
              </w:r>
            </w:ins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39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First bit=Rank, </w:t>
              </w:r>
            </w:ins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4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41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Second bit=</w:t>
              </w:r>
              <w:proofErr w:type="spellStart"/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subband</w:t>
              </w:r>
              <w:proofErr w:type="spellEnd"/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 CQI.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2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43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YES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45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ignore</w:t>
              </w:r>
            </w:ins>
          </w:p>
        </w:tc>
      </w:tr>
      <w:tr w:rsidR="00F828D8" w:rsidRPr="00717AB7" w:rsidTr="00F828D8">
        <w:trPr>
          <w:trHeight w:val="824"/>
          <w:ins w:id="46" w:author="NEC" w:date="2014-09-27T07:2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47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48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((Reporting Periodicity of CSI Measurement Report</w:t>
              </w:r>
            </w:ins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4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5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5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52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53" w:author="NEC" w:date="2014-09-27T07:27:00Z"/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5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55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ENUMERATED(5ms, 10ms, 20ms,40ms, 80ms, </w:t>
              </w:r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lastRenderedPageBreak/>
                <w:t>aperiodic, ...)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5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57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lastRenderedPageBreak/>
                <w:t>Periodicity for CSI Measurement Report Periodic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5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59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YES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6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61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ignore</w:t>
              </w:r>
            </w:ins>
          </w:p>
        </w:tc>
      </w:tr>
    </w:tbl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Range bound</w:t>
            </w:r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Explanation</w:t>
            </w:r>
          </w:p>
        </w:tc>
      </w:tr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Maximum no. cells that can be served by an </w:t>
            </w: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eNB</w:t>
            </w:r>
            <w:proofErr w:type="spell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 Value is 256.</w:t>
            </w:r>
          </w:p>
        </w:tc>
      </w:tr>
    </w:tbl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Condition</w:t>
            </w:r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Explanation</w:t>
            </w:r>
          </w:p>
        </w:tc>
      </w:tr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This IE shall be present if the </w:t>
            </w:r>
            <w:r w:rsidRPr="0049644B">
              <w:rPr>
                <w:rFonts w:ascii="Arial" w:eastAsia="Times New Roman" w:hAnsi="Arial"/>
                <w:i/>
                <w:iCs/>
                <w:sz w:val="18"/>
                <w:szCs w:val="20"/>
                <w:bdr w:val="none" w:sz="0" w:space="0" w:color="auto"/>
                <w:lang w:val="en-GB"/>
              </w:rPr>
              <w:t xml:space="preserve">Registration Request 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IE is set to the value “stop”.</w:t>
            </w:r>
          </w:p>
        </w:tc>
      </w:tr>
    </w:tbl>
    <w:p w:rsidR="008F717D" w:rsidRDefault="008F717D">
      <w:pPr>
        <w:pStyle w:val="BodyA"/>
      </w:pPr>
    </w:p>
    <w:p w:rsidR="00E96642" w:rsidRPr="00E611EF" w:rsidRDefault="00E96642">
      <w:pPr>
        <w:pStyle w:val="BodyA"/>
      </w:pPr>
    </w:p>
    <w:p w:rsidR="0049644B" w:rsidRPr="0049644B" w:rsidRDefault="0049644B" w:rsidP="0049644B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80"/>
        <w:outlineLvl w:val="3"/>
        <w:rPr>
          <w:rFonts w:eastAsia="Times New Roman"/>
          <w:szCs w:val="20"/>
          <w:bdr w:val="none" w:sz="0" w:space="0" w:color="auto"/>
          <w:lang w:val="en-GB"/>
        </w:rPr>
      </w:pPr>
      <w:r w:rsidRPr="0049644B">
        <w:rPr>
          <w:rFonts w:ascii="Arial" w:eastAsia="Times New Roman" w:hAnsi="Arial"/>
          <w:szCs w:val="20"/>
          <w:bdr w:val="none" w:sz="0" w:space="0" w:color="auto"/>
          <w:lang w:val="en-GB"/>
        </w:rPr>
        <w:t>9.1.2.14</w:t>
      </w:r>
      <w:r w:rsidRPr="0049644B">
        <w:rPr>
          <w:rFonts w:ascii="Arial" w:eastAsia="Times New Roman" w:hAnsi="Arial"/>
          <w:szCs w:val="20"/>
          <w:bdr w:val="none" w:sz="0" w:space="0" w:color="auto"/>
          <w:lang w:val="en-GB"/>
        </w:rPr>
        <w:tab/>
      </w:r>
      <w:r w:rsidRPr="0049644B">
        <w:rPr>
          <w:rFonts w:ascii="Arial" w:eastAsia="Times New Roman" w:hAnsi="Arial"/>
          <w:bdr w:val="none" w:sz="0" w:space="0" w:color="auto"/>
          <w:lang w:val="en-GB"/>
        </w:rPr>
        <w:t xml:space="preserve">RESOURCE STATUS </w:t>
      </w:r>
      <w:proofErr w:type="gramStart"/>
      <w:r w:rsidRPr="0049644B">
        <w:rPr>
          <w:rFonts w:ascii="Arial" w:eastAsia="Times New Roman" w:hAnsi="Arial"/>
          <w:bdr w:val="none" w:sz="0" w:space="0" w:color="auto"/>
          <w:lang w:val="en-GB"/>
        </w:rPr>
        <w:t>UPDATE</w:t>
      </w:r>
      <w:proofErr w:type="gramEnd"/>
      <w:r w:rsidRPr="0049644B">
        <w:rPr>
          <w:rFonts w:eastAsia="Times New Roman"/>
          <w:szCs w:val="20"/>
          <w:bdr w:val="none" w:sz="0" w:space="0" w:color="auto"/>
          <w:lang w:val="en-GB"/>
        </w:rPr>
        <w:t xml:space="preserve"> </w:t>
      </w:r>
    </w:p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This message is sent by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2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to neighbouring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1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to report the results of the requested measurements.</w:t>
      </w:r>
    </w:p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Direction: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2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sym w:font="Symbol" w:char="F0AE"/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 xml:space="preserve"> eNB</w:t>
      </w:r>
      <w:r w:rsidRPr="0049644B">
        <w:rPr>
          <w:rFonts w:eastAsia="Times New Roman"/>
          <w:sz w:val="20"/>
          <w:szCs w:val="20"/>
          <w:bdr w:val="none" w:sz="0" w:space="0" w:color="auto"/>
          <w:vertAlign w:val="subscript"/>
          <w:lang w:val="en-GB"/>
        </w:rPr>
        <w:t>1</w:t>
      </w:r>
      <w:r w:rsidRPr="0049644B">
        <w:rPr>
          <w:rFonts w:eastAsia="Times New Roman"/>
          <w:sz w:val="20"/>
          <w:szCs w:val="20"/>
          <w:bdr w:val="none" w:sz="0" w:space="0" w:color="auto"/>
          <w:lang w:val="en-GB"/>
        </w:rPr>
        <w:t>.</w:t>
      </w:r>
    </w:p>
    <w:tbl>
      <w:tblPr>
        <w:tblW w:w="960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1037"/>
        <w:gridCol w:w="1501"/>
        <w:gridCol w:w="1182"/>
        <w:gridCol w:w="1196"/>
        <w:gridCol w:w="1188"/>
        <w:gridCol w:w="1191"/>
      </w:tblGrid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IE/Group Name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Presence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Range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IE type and reference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Semantics description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Criticality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Assigned Criticality</w:t>
            </w:r>
          </w:p>
        </w:tc>
      </w:tr>
      <w:tr w:rsidR="0049644B" w:rsidRPr="0049644B" w:rsidTr="00BD7336">
        <w:trPr>
          <w:trHeight w:val="191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Message Type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412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napToGrid w:val="0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eNB1 </w:t>
            </w:r>
            <w:r w:rsidRPr="0049644B">
              <w:rPr>
                <w:rFonts w:ascii="Arial" w:eastAsia="Times New Roman" w:hAnsi="Arial"/>
                <w:snapToGrid w:val="0"/>
                <w:sz w:val="18"/>
                <w:szCs w:val="20"/>
                <w:bdr w:val="none" w:sz="0" w:space="0" w:color="auto"/>
                <w:lang w:val="en-GB"/>
              </w:rPr>
              <w:t>Measurement ID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INTEGER (1</w:t>
            </w:r>
            <w:proofErr w:type="gram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..4095</w:t>
            </w:r>
            <w:proofErr w:type="gram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,...)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Allocated by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napToGrid w:val="0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eNB2 </w:t>
            </w:r>
            <w:r w:rsidRPr="0049644B">
              <w:rPr>
                <w:rFonts w:ascii="Arial" w:eastAsia="Times New Roman" w:hAnsi="Arial"/>
                <w:snapToGrid w:val="0"/>
                <w:sz w:val="18"/>
                <w:szCs w:val="20"/>
                <w:bdr w:val="none" w:sz="0" w:space="0" w:color="auto"/>
                <w:lang w:val="en-GB"/>
              </w:rPr>
              <w:t>Measurement ID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INTEGER (1</w:t>
            </w:r>
            <w:proofErr w:type="gram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..4095</w:t>
            </w:r>
            <w:proofErr w:type="gram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,...)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Allocated by eNB</w:t>
            </w: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reject</w:t>
            </w:r>
          </w:p>
        </w:tc>
      </w:tr>
      <w:tr w:rsidR="0049644B" w:rsidRPr="0049644B" w:rsidTr="00BD7336">
        <w:trPr>
          <w:trHeight w:val="191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napToGrid w:val="0"/>
                <w:sz w:val="18"/>
                <w:szCs w:val="20"/>
                <w:bdr w:val="none" w:sz="0" w:space="0" w:color="auto"/>
                <w:lang w:val="en-GB"/>
              </w:rPr>
              <w:t>Cell Measurement Result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412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napToGrid w:val="0"/>
                <w:sz w:val="18"/>
                <w:szCs w:val="20"/>
                <w:bdr w:val="none" w:sz="0" w:space="0" w:color="auto"/>
                <w:lang w:val="en-GB"/>
              </w:rPr>
              <w:t>&gt;Cell Measurement Result Item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gramStart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1 ..</w:t>
            </w:r>
            <w:proofErr w:type="gramEnd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 xml:space="preserve"> &lt;</w:t>
            </w:r>
            <w:proofErr w:type="spellStart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maxCellineNB</w:t>
            </w:r>
            <w:proofErr w:type="spellEnd"/>
            <w:r w:rsidRPr="0049644B"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  <w:t>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EACH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&gt;&gt;Cell ID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ECGI</w:t>
            </w:r>
          </w:p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&gt;&gt;Hardware Load Indicator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9.2.34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</w:t>
            </w:r>
            <w:r w:rsidRPr="0049644B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  <w:lang w:val="en-GB"/>
              </w:rPr>
              <w:t>S1 TNL Load Indicator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9.2.35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49644B" w:rsidRPr="0049644B" w:rsidTr="00BD7336">
        <w:trPr>
          <w:trHeight w:val="412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&gt;&gt;Radio Resource Status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9.2.37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49644B" w:rsidRPr="0049644B" w:rsidTr="00BD7336">
        <w:trPr>
          <w:trHeight w:val="39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&gt;&gt;Composite Available Capacity Group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49644B" w:rsidRPr="0049644B" w:rsidTr="00BD7336">
        <w:trPr>
          <w:trHeight w:val="191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&gt;&gt;ABS Status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9.2.58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YES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ignore</w:t>
            </w:r>
          </w:p>
        </w:tc>
      </w:tr>
      <w:tr w:rsidR="00F828D8" w:rsidRPr="00E611EF" w:rsidTr="00F828D8">
        <w:trPr>
          <w:trHeight w:val="191"/>
          <w:ins w:id="62" w:author="NEC" w:date="2014-09-27T07:27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4"/>
              <w:rPr>
                <w:ins w:id="6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64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&gt;&gt; UE-CSI Report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65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66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O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67" w:author="NEC" w:date="2014-09-27T07:27:00Z"/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100082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68" w:author="NEC" w:date="2014-09-27T07:27:00Z"/>
                <w:rFonts w:ascii="Arial" w:eastAsiaTheme="minorEastAsia" w:hAnsi="Arial" w:hint="eastAsia"/>
                <w:sz w:val="18"/>
                <w:szCs w:val="20"/>
                <w:bdr w:val="none" w:sz="0" w:space="0" w:color="auto"/>
                <w:lang w:val="en-GB" w:eastAsia="ja-JP"/>
                <w:rPrChange w:id="69" w:author="NEC" w:date="2014-09-27T07:45:00Z">
                  <w:rPr>
                    <w:ins w:id="70" w:author="NEC" w:date="2014-09-27T07:27:00Z"/>
                    <w:rFonts w:ascii="Arial" w:eastAsia="Times New Roman" w:hAnsi="Arial"/>
                    <w:sz w:val="18"/>
                    <w:szCs w:val="20"/>
                    <w:bdr w:val="none" w:sz="0" w:space="0" w:color="auto"/>
                    <w:lang w:val="en-GB"/>
                  </w:rPr>
                </w:rPrChange>
              </w:rPr>
            </w:pPr>
            <w:ins w:id="71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9.2.x1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72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7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74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YES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D8" w:rsidRPr="00F828D8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75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76" w:author="NEC" w:date="2014-09-27T07:27:00Z">
              <w:r w:rsidRPr="00F828D8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ignore</w:t>
              </w:r>
            </w:ins>
          </w:p>
        </w:tc>
      </w:tr>
    </w:tbl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Range bound</w:t>
            </w:r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  <w:t>Explanation</w:t>
            </w:r>
          </w:p>
        </w:tc>
      </w:tr>
      <w:tr w:rsidR="0049644B" w:rsidRPr="0049644B" w:rsidTr="0023492B">
        <w:tc>
          <w:tcPr>
            <w:tcW w:w="3686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49644B" w:rsidRPr="0049644B" w:rsidRDefault="0049644B" w:rsidP="0049644B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 xml:space="preserve">Maximum no. cells that can be served by an </w:t>
            </w:r>
            <w:proofErr w:type="spellStart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eNB</w:t>
            </w:r>
            <w:proofErr w:type="spellEnd"/>
            <w:r w:rsidRPr="0049644B">
              <w:rPr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  <w:t>. Value is 256.</w:t>
            </w:r>
          </w:p>
        </w:tc>
      </w:tr>
    </w:tbl>
    <w:p w:rsidR="0049644B" w:rsidRPr="0049644B" w:rsidRDefault="0049644B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sz w:val="20"/>
          <w:szCs w:val="20"/>
          <w:bdr w:val="none" w:sz="0" w:space="0" w:color="auto"/>
          <w:lang w:val="en-GB"/>
        </w:rPr>
      </w:pPr>
    </w:p>
    <w:p w:rsidR="00F828D8" w:rsidRPr="00F3572E" w:rsidRDefault="00F828D8" w:rsidP="00F828D8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80"/>
        <w:ind w:left="1134" w:hanging="1134"/>
        <w:outlineLvl w:val="2"/>
        <w:rPr>
          <w:ins w:id="77" w:author="NEC" w:date="2014-09-27T07:27:00Z"/>
          <w:rFonts w:eastAsia="Times New Roman"/>
          <w:sz w:val="28"/>
          <w:szCs w:val="20"/>
          <w:bdr w:val="none" w:sz="0" w:space="0" w:color="auto"/>
          <w:lang w:val="en-GB"/>
        </w:rPr>
      </w:pPr>
      <w:bookmarkStart w:id="78" w:name="_Toc382600527"/>
      <w:ins w:id="79" w:author="NEC" w:date="2014-09-27T07:27:00Z">
        <w:r w:rsidRPr="00F3572E">
          <w:rPr>
            <w:rFonts w:ascii="Arial" w:eastAsia="Times New Roman" w:hAnsi="Arial"/>
            <w:sz w:val="28"/>
            <w:szCs w:val="20"/>
            <w:bdr w:val="none" w:sz="0" w:space="0" w:color="auto"/>
            <w:lang w:val="en-GB"/>
          </w:rPr>
          <w:t>9.2</w:t>
        </w:r>
        <w:proofErr w:type="gramStart"/>
        <w:r w:rsidRPr="00F3572E">
          <w:rPr>
            <w:rFonts w:ascii="Arial" w:eastAsia="Times New Roman" w:hAnsi="Arial"/>
            <w:sz w:val="28"/>
            <w:szCs w:val="20"/>
            <w:bdr w:val="none" w:sz="0" w:space="0" w:color="auto"/>
            <w:lang w:val="en-GB"/>
          </w:rPr>
          <w:t>.x</w:t>
        </w:r>
        <w:r w:rsidRPr="00F3572E">
          <w:rPr>
            <w:rFonts w:ascii="Arial" w:eastAsiaTheme="minorEastAsia" w:hAnsi="Arial" w:hint="eastAsia"/>
            <w:sz w:val="28"/>
            <w:szCs w:val="20"/>
            <w:bdr w:val="none" w:sz="0" w:space="0" w:color="auto"/>
            <w:lang w:val="en-GB" w:eastAsia="ja-JP"/>
          </w:rPr>
          <w:t>1</w:t>
        </w:r>
        <w:proofErr w:type="gramEnd"/>
        <w:r w:rsidRPr="00F3572E">
          <w:rPr>
            <w:rFonts w:ascii="Arial" w:eastAsia="Times New Roman" w:hAnsi="Arial"/>
            <w:sz w:val="28"/>
            <w:szCs w:val="20"/>
            <w:bdr w:val="none" w:sz="0" w:space="0" w:color="auto"/>
            <w:lang w:val="en-GB"/>
          </w:rPr>
          <w:tab/>
        </w:r>
        <w:bookmarkEnd w:id="78"/>
        <w:r w:rsidRPr="00F3572E">
          <w:rPr>
            <w:rFonts w:ascii="Arial" w:eastAsia="Times New Roman" w:hAnsi="Arial"/>
            <w:sz w:val="28"/>
            <w:szCs w:val="20"/>
            <w:bdr w:val="none" w:sz="0" w:space="0" w:color="auto"/>
            <w:lang w:val="en-GB"/>
          </w:rPr>
          <w:t xml:space="preserve">UE-CSI Report </w:t>
        </w:r>
      </w:ins>
    </w:p>
    <w:p w:rsidR="00F828D8" w:rsidRPr="00F3572E" w:rsidRDefault="00F828D8" w:rsidP="00F828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ins w:id="80" w:author="NEC" w:date="2014-09-27T07:27:00Z"/>
          <w:rFonts w:eastAsia="Times New Roman"/>
          <w:sz w:val="20"/>
          <w:szCs w:val="20"/>
          <w:bdr w:val="none" w:sz="0" w:space="0" w:color="auto"/>
          <w:lang w:val="en-GB" w:eastAsia="ko-KR"/>
        </w:rPr>
      </w:pPr>
      <w:ins w:id="81" w:author="NEC" w:date="2014-09-27T07:27:00Z">
        <w:r w:rsidRPr="00F3572E">
          <w:rPr>
            <w:rFonts w:eastAsia="Times New Roman"/>
            <w:sz w:val="20"/>
            <w:szCs w:val="20"/>
            <w:bdr w:val="none" w:sz="0" w:space="0" w:color="auto"/>
            <w:lang w:val="en-GB"/>
          </w:rPr>
          <w:t>This IE provides</w:t>
        </w:r>
        <w:r w:rsidRPr="00F3572E">
          <w:rPr>
            <w:rFonts w:eastAsia="Times New Roman"/>
            <w:sz w:val="20"/>
            <w:szCs w:val="20"/>
            <w:bdr w:val="none" w:sz="0" w:space="0" w:color="auto"/>
            <w:lang w:val="en-GB" w:eastAsia="ko-KR"/>
          </w:rPr>
          <w:t xml:space="preserve"> UE-CSI information for a set of UEs served by eNB</w:t>
        </w:r>
        <w:r w:rsidRPr="00F3572E">
          <w:rPr>
            <w:rFonts w:eastAsia="Times New Roman"/>
            <w:sz w:val="20"/>
            <w:szCs w:val="20"/>
            <w:bdr w:val="none" w:sz="0" w:space="0" w:color="auto"/>
            <w:vertAlign w:val="subscript"/>
            <w:lang w:val="en-GB" w:eastAsia="ko-KR"/>
          </w:rPr>
          <w:t>2</w:t>
        </w:r>
        <w:r w:rsidRPr="00F3572E">
          <w:rPr>
            <w:rFonts w:eastAsia="Times New Roman"/>
            <w:sz w:val="20"/>
            <w:szCs w:val="20"/>
            <w:bdr w:val="none" w:sz="0" w:space="0" w:color="auto"/>
            <w:lang w:val="en-GB" w:eastAsia="ko-KR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F828D8" w:rsidRPr="00F3572E" w:rsidTr="00F42C9A">
        <w:trPr>
          <w:jc w:val="center"/>
          <w:ins w:id="82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83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84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85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86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Presence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87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88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Range</w:t>
              </w:r>
            </w:ins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89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90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IE type and reference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91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92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Semantics description</w:t>
              </w:r>
            </w:ins>
          </w:p>
        </w:tc>
      </w:tr>
      <w:tr w:rsidR="00F828D8" w:rsidRPr="00F3572E" w:rsidTr="00F42C9A">
        <w:trPr>
          <w:jc w:val="center"/>
          <w:ins w:id="93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9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95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UE subset CSI Report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9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97" w:author="NEC" w:date="2014-09-27T07:27:00Z"/>
                <w:rFonts w:ascii="Arial" w:eastAsia="Times New Roman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  <w:proofErr w:type="gramStart"/>
            <w:ins w:id="98" w:author="NEC" w:date="2014-09-27T07:27:00Z"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 w:eastAsia="ko-KR"/>
                </w:rPr>
                <w:t>1</w:t>
              </w:r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 xml:space="preserve"> ..</w:t>
              </w:r>
              <w:proofErr w:type="gramEnd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 xml:space="preserve"> &lt;</w:t>
              </w:r>
              <w:proofErr w:type="spellStart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>max</w:t>
              </w:r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 w:eastAsia="ko-KR"/>
                </w:rPr>
                <w:t>UEsubsetCSIReport</w:t>
              </w:r>
              <w:proofErr w:type="spellEnd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 w:eastAsia="ko-KR"/>
                </w:rPr>
                <w:t>&gt;</w:t>
              </w:r>
            </w:ins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9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0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F828D8" w:rsidRPr="00F3572E" w:rsidTr="00F42C9A">
        <w:trPr>
          <w:jc w:val="center"/>
          <w:ins w:id="101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102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03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&gt;C-RNTI</w:t>
              </w:r>
            </w:ins>
          </w:p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104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05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06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>M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07" w:author="NEC" w:date="2014-09-27T07:27:00Z"/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08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09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(16))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10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11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>ID of the UE served by the cell in eNB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vertAlign w:val="subscript"/>
                  <w:lang w:val="en-GB" w:eastAsia="ko-KR"/>
                </w:rPr>
                <w:t>2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>.</w:t>
              </w:r>
            </w:ins>
          </w:p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12" w:author="NEC" w:date="2014-09-27T07:27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13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Defined in 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TS 36.331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</w:rPr>
                <w:t>.</w:t>
              </w:r>
            </w:ins>
          </w:p>
        </w:tc>
      </w:tr>
      <w:tr w:rsidR="00F828D8" w:rsidRPr="00F3572E" w:rsidTr="00F42C9A">
        <w:trPr>
          <w:jc w:val="center"/>
          <w:ins w:id="114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115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16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&gt;UE-CSI process information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17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1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gramStart"/>
            <w:ins w:id="119" w:author="NEC" w:date="2014-09-27T07:27:00Z"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 w:eastAsia="ko-KR"/>
                </w:rPr>
                <w:t>1</w:t>
              </w:r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 xml:space="preserve"> ..</w:t>
              </w:r>
              <w:proofErr w:type="gramEnd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 xml:space="preserve"> &lt;</w:t>
              </w:r>
              <w:proofErr w:type="spellStart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>maxUE-CSIprocess</w:t>
              </w:r>
              <w:proofErr w:type="spellEnd"/>
              <w:r w:rsidRPr="00F3572E">
                <w:rPr>
                  <w:rFonts w:ascii="Arial" w:eastAsia="Times New Roman" w:hAnsi="Arial"/>
                  <w:i/>
                  <w:sz w:val="18"/>
                  <w:szCs w:val="20"/>
                  <w:bdr w:val="none" w:sz="0" w:space="0" w:color="auto"/>
                  <w:lang w:val="en-GB"/>
                </w:rPr>
                <w:t>&gt;</w:t>
              </w:r>
            </w:ins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2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2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</w:tr>
      <w:tr w:rsidR="00F828D8" w:rsidRPr="00F3572E" w:rsidTr="00F42C9A">
        <w:trPr>
          <w:jc w:val="center"/>
          <w:ins w:id="122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2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2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&gt;&gt;Rank Indicator</w:t>
              </w:r>
            </w:ins>
          </w:p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25" w:author="NEC" w:date="2014-09-27T07:27:00Z"/>
                <w:rFonts w:eastAsia="Times New Roman" w:hAnsi="Arial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2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2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O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2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2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30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(3))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3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32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The rank indicator is present only if it is </w:t>
              </w:r>
              <w:proofErr w:type="gram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requested  in</w:t>
              </w:r>
              <w:proofErr w:type="gram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the associated request.</w:t>
              </w:r>
            </w:ins>
          </w:p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3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3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Cf. TS 36.213 [7.2.3].</w:t>
              </w:r>
            </w:ins>
          </w:p>
        </w:tc>
      </w:tr>
      <w:tr w:rsidR="00F828D8" w:rsidRPr="00F3572E" w:rsidTr="00F42C9A">
        <w:trPr>
          <w:jc w:val="center"/>
          <w:ins w:id="13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3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3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&gt;&gt;Wideband CQI For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Codeword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0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3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39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M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4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4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42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(4))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4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4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Cf. TS 36.213 [7.2.3].</w:t>
              </w:r>
            </w:ins>
          </w:p>
        </w:tc>
      </w:tr>
      <w:tr w:rsidR="00F828D8" w:rsidRPr="00F3572E" w:rsidTr="00F42C9A">
        <w:trPr>
          <w:jc w:val="center"/>
          <w:ins w:id="14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4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4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&gt;&gt;Wideband CQI For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Codeword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1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4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49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O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5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5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52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(4))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5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5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Cf. TS 36.213 [7.2.3].</w:t>
              </w:r>
            </w:ins>
          </w:p>
        </w:tc>
      </w:tr>
      <w:tr w:rsidR="00F828D8" w:rsidRPr="00F3572E" w:rsidTr="00F42C9A">
        <w:trPr>
          <w:jc w:val="center"/>
          <w:ins w:id="15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5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5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&gt;&gt;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Subband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CQI List</w:t>
              </w:r>
            </w:ins>
          </w:p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5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5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6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161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0..&lt;</w:t>
              </w:r>
              <w:proofErr w:type="spellStart"/>
              <w:r w:rsidRPr="00F3572E">
                <w:rPr>
                  <w:rFonts w:ascii="Arial" w:eastAsia="Times New Roman" w:hAnsi="Arial"/>
                  <w:i/>
                  <w:sz w:val="18"/>
                  <w:szCs w:val="16"/>
                  <w:bdr w:val="none" w:sz="0" w:space="0" w:color="auto"/>
                  <w:lang w:val="en-GB"/>
                </w:rPr>
                <w:t>maxCQISubbands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 &gt;</w:t>
              </w:r>
            </w:ins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62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6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6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0 indicates no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subband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CQI, which is always chosen if associated request does not want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subband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CQI</w:t>
              </w:r>
            </w:ins>
          </w:p>
        </w:tc>
      </w:tr>
      <w:tr w:rsidR="00F828D8" w:rsidRPr="00F3572E" w:rsidTr="00F42C9A">
        <w:trPr>
          <w:jc w:val="center"/>
          <w:ins w:id="16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0"/>
              <w:rPr>
                <w:ins w:id="166" w:author="NEC" w:date="2014-09-27T07:27:00Z"/>
                <w:rFonts w:eastAsia="Times New Roman" w:hAnsi="Arial"/>
                <w:szCs w:val="20"/>
                <w:bdr w:val="none" w:sz="0" w:space="0" w:color="auto"/>
                <w:lang w:val="en-GB" w:eastAsia="ko-KR"/>
              </w:rPr>
            </w:pPr>
            <w:ins w:id="16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&gt;&gt;&gt;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Subband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CQI for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codeword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0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6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69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O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7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7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72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(2))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7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7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Cf. TS 36.213 [7.2.3].</w:t>
              </w:r>
            </w:ins>
          </w:p>
        </w:tc>
      </w:tr>
      <w:tr w:rsidR="00F828D8" w:rsidRPr="00F3572E" w:rsidTr="00F42C9A">
        <w:trPr>
          <w:jc w:val="center"/>
          <w:ins w:id="17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0"/>
              <w:rPr>
                <w:ins w:id="176" w:author="NEC" w:date="2014-09-27T07:27:00Z"/>
                <w:rFonts w:eastAsia="Times New Roman" w:hAnsi="Arial"/>
                <w:szCs w:val="20"/>
                <w:bdr w:val="none" w:sz="0" w:space="0" w:color="auto"/>
                <w:lang w:val="en-GB" w:eastAsia="ko-KR"/>
              </w:rPr>
            </w:pPr>
            <w:ins w:id="17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&gt;&gt;&gt;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Subband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CQI for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codeword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 xml:space="preserve"> 1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7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79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O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8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8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82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</w:rPr>
                <w:t>BIT STRING (SIZE (2))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8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8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Cf. TS 36.213 [7.2.3].</w:t>
              </w:r>
            </w:ins>
          </w:p>
        </w:tc>
      </w:tr>
      <w:tr w:rsidR="00F828D8" w:rsidRPr="00F3572E" w:rsidTr="00F42C9A">
        <w:trPr>
          <w:jc w:val="center"/>
          <w:ins w:id="185" w:author="NEC" w:date="2014-09-27T07:27:00Z"/>
        </w:trPr>
        <w:tc>
          <w:tcPr>
            <w:tcW w:w="2552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8"/>
              <w:rPr>
                <w:ins w:id="186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87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&gt;&gt;UE-CSI process Configuration information</w:t>
              </w:r>
            </w:ins>
          </w:p>
        </w:tc>
        <w:tc>
          <w:tcPr>
            <w:tcW w:w="1134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88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89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M</w:t>
              </w:r>
            </w:ins>
          </w:p>
        </w:tc>
        <w:tc>
          <w:tcPr>
            <w:tcW w:w="170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90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559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91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92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 w:eastAsia="ko-KR"/>
                </w:rPr>
                <w:t>FFS</w:t>
              </w:r>
            </w:ins>
          </w:p>
        </w:tc>
        <w:tc>
          <w:tcPr>
            <w:tcW w:w="241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193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194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CSI process configuration information.</w:t>
              </w:r>
            </w:ins>
          </w:p>
        </w:tc>
      </w:tr>
    </w:tbl>
    <w:p w:rsidR="00F828D8" w:rsidRPr="00F3572E" w:rsidRDefault="00F828D8" w:rsidP="00F828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ins w:id="195" w:author="NEC" w:date="2014-09-27T07:27:00Z"/>
          <w:rFonts w:eastAsia="Times New Roman"/>
          <w:sz w:val="20"/>
          <w:szCs w:val="20"/>
          <w:bdr w:val="none" w:sz="0" w:space="0" w:color="auto"/>
          <w:lang w:val="en-GB"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F828D8" w:rsidRPr="00F3572E" w:rsidTr="00F42C9A">
        <w:trPr>
          <w:jc w:val="center"/>
          <w:ins w:id="196" w:author="NEC" w:date="2014-09-27T07:27:00Z"/>
        </w:trPr>
        <w:tc>
          <w:tcPr>
            <w:tcW w:w="381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197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198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Range bound</w:t>
              </w:r>
            </w:ins>
          </w:p>
        </w:tc>
        <w:tc>
          <w:tcPr>
            <w:tcW w:w="576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199" w:author="NEC" w:date="2014-09-27T07:27:00Z"/>
                <w:rFonts w:ascii="Arial" w:eastAsia="Times New Roman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ins w:id="200" w:author="NEC" w:date="2014-09-27T07:27:00Z">
              <w:r w:rsidRPr="00F3572E">
                <w:rPr>
                  <w:rFonts w:ascii="Arial" w:eastAsia="Times New Roman" w:hAnsi="Arial"/>
                  <w:b/>
                  <w:sz w:val="18"/>
                  <w:szCs w:val="20"/>
                  <w:bdr w:val="none" w:sz="0" w:space="0" w:color="auto"/>
                  <w:lang w:val="en-GB"/>
                </w:rPr>
                <w:t>Explanation</w:t>
              </w:r>
            </w:ins>
          </w:p>
        </w:tc>
      </w:tr>
      <w:tr w:rsidR="00F828D8" w:rsidRPr="00F3572E" w:rsidTr="00F42C9A">
        <w:trPr>
          <w:jc w:val="center"/>
          <w:ins w:id="201" w:author="NEC" w:date="2014-09-27T07:27:00Z"/>
        </w:trPr>
        <w:tc>
          <w:tcPr>
            <w:tcW w:w="381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02" w:author="NEC" w:date="2014-09-27T07:27:00Z"/>
                <w:rFonts w:ascii="Arial" w:eastAsiaTheme="minorEastAsia" w:hAnsi="Arial"/>
                <w:sz w:val="18"/>
                <w:szCs w:val="16"/>
                <w:bdr w:val="none" w:sz="0" w:space="0" w:color="auto"/>
                <w:lang w:val="en-GB" w:eastAsia="ja-JP"/>
              </w:rPr>
            </w:pPr>
            <w:proofErr w:type="spellStart"/>
            <w:ins w:id="203" w:author="NEC" w:date="2014-09-27T07:27:00Z">
              <w:r w:rsidRPr="00F3572E">
                <w:rPr>
                  <w:rFonts w:ascii="Arial" w:eastAsia="Times New Roman" w:hAnsi="Arial"/>
                  <w:sz w:val="18"/>
                  <w:szCs w:val="16"/>
                  <w:bdr w:val="none" w:sz="0" w:space="0" w:color="auto"/>
                  <w:lang w:val="en-GB"/>
                </w:rPr>
                <w:t>maxUEsubsetCSIReport</w:t>
              </w:r>
              <w:proofErr w:type="spellEnd"/>
            </w:ins>
          </w:p>
        </w:tc>
        <w:tc>
          <w:tcPr>
            <w:tcW w:w="576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0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205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Maximum UE subset size for which UE-CSI can be reported. The value is 32.</w:t>
              </w:r>
            </w:ins>
          </w:p>
        </w:tc>
      </w:tr>
      <w:tr w:rsidR="00F828D8" w:rsidRPr="00F3572E" w:rsidTr="00F42C9A">
        <w:trPr>
          <w:jc w:val="center"/>
          <w:ins w:id="206" w:author="NEC" w:date="2014-09-27T07:27:00Z"/>
        </w:trPr>
        <w:tc>
          <w:tcPr>
            <w:tcW w:w="381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07" w:author="NEC" w:date="2014-09-27T07:27:00Z"/>
                <w:rFonts w:ascii="Arial" w:eastAsia="Times New Roman" w:hAnsi="Arial"/>
                <w:sz w:val="18"/>
                <w:szCs w:val="16"/>
                <w:bdr w:val="none" w:sz="0" w:space="0" w:color="auto"/>
                <w:lang w:val="en-GB"/>
              </w:rPr>
            </w:pPr>
            <w:proofErr w:type="spellStart"/>
            <w:ins w:id="208" w:author="NEC" w:date="2014-09-27T07:27:00Z">
              <w:r w:rsidRPr="00F3572E">
                <w:rPr>
                  <w:rFonts w:ascii="Arial" w:eastAsia="Times New Roman" w:hAnsi="Arial"/>
                  <w:sz w:val="18"/>
                  <w:szCs w:val="16"/>
                  <w:bdr w:val="none" w:sz="0" w:space="0" w:color="auto"/>
                  <w:lang w:val="en-GB"/>
                </w:rPr>
                <w:t>maxUE-CSIProcess</w:t>
              </w:r>
              <w:proofErr w:type="spellEnd"/>
            </w:ins>
          </w:p>
        </w:tc>
        <w:tc>
          <w:tcPr>
            <w:tcW w:w="576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09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210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Maximum number of CSI processes per-UE. The value is 4.</w:t>
              </w:r>
            </w:ins>
          </w:p>
        </w:tc>
      </w:tr>
      <w:tr w:rsidR="00F828D8" w:rsidRPr="00E611EF" w:rsidTr="00F42C9A">
        <w:trPr>
          <w:jc w:val="center"/>
          <w:ins w:id="211" w:author="NEC" w:date="2014-09-27T07:27:00Z"/>
        </w:trPr>
        <w:tc>
          <w:tcPr>
            <w:tcW w:w="3811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12" w:author="NEC" w:date="2014-09-27T07:27:00Z"/>
                <w:rFonts w:ascii="Arial" w:eastAsia="Times New Roman" w:hAnsi="Arial"/>
                <w:sz w:val="18"/>
                <w:szCs w:val="16"/>
                <w:bdr w:val="none" w:sz="0" w:space="0" w:color="auto"/>
                <w:lang w:val="en-GB"/>
              </w:rPr>
            </w:pPr>
            <w:proofErr w:type="spellStart"/>
            <w:ins w:id="213" w:author="NEC" w:date="2014-09-27T07:27:00Z">
              <w:r w:rsidRPr="00F3572E">
                <w:rPr>
                  <w:rFonts w:ascii="Arial" w:eastAsia="Times New Roman" w:hAnsi="Arial"/>
                  <w:sz w:val="18"/>
                  <w:szCs w:val="16"/>
                  <w:bdr w:val="none" w:sz="0" w:space="0" w:color="auto"/>
                  <w:lang w:val="en-GB"/>
                </w:rPr>
                <w:t>maxCQISubbands</w:t>
              </w:r>
              <w:proofErr w:type="spellEnd"/>
            </w:ins>
          </w:p>
        </w:tc>
        <w:tc>
          <w:tcPr>
            <w:tcW w:w="5760" w:type="dxa"/>
          </w:tcPr>
          <w:p w:rsidR="00F828D8" w:rsidRPr="00F3572E" w:rsidRDefault="00F828D8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14" w:author="NEC" w:date="2014-09-27T07:27:00Z"/>
                <w:rFonts w:ascii="Arial" w:eastAsia="Times New Roman" w:hAnsi="Arial"/>
                <w:sz w:val="18"/>
                <w:szCs w:val="20"/>
                <w:bdr w:val="none" w:sz="0" w:space="0" w:color="auto"/>
                <w:lang w:val="en-GB"/>
              </w:rPr>
            </w:pPr>
            <w:ins w:id="215" w:author="NEC" w:date="2014-09-27T07:27:00Z"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Maximum number of </w:t>
              </w:r>
              <w:proofErr w:type="spellStart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>subbands</w:t>
              </w:r>
              <w:proofErr w:type="spellEnd"/>
              <w:r w:rsidRPr="00F3572E">
                <w:rPr>
                  <w:rFonts w:ascii="Arial" w:eastAsia="Times New Roman" w:hAnsi="Arial"/>
                  <w:sz w:val="18"/>
                  <w:szCs w:val="20"/>
                  <w:bdr w:val="none" w:sz="0" w:space="0" w:color="auto"/>
                  <w:lang w:val="en-GB"/>
                </w:rPr>
                <w:t xml:space="preserve"> for UE CQI reporting. The value is 28.</w:t>
              </w:r>
            </w:ins>
          </w:p>
        </w:tc>
      </w:tr>
    </w:tbl>
    <w:p w:rsidR="003920FF" w:rsidRPr="00E611EF" w:rsidRDefault="003920FF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Times New Roman"/>
          <w:noProof/>
          <w:sz w:val="20"/>
          <w:szCs w:val="20"/>
          <w:bdr w:val="none" w:sz="0" w:space="0" w:color="auto"/>
          <w:lang w:val="en-GB"/>
        </w:rPr>
      </w:pPr>
    </w:p>
    <w:p w:rsidR="007B56D6" w:rsidRDefault="007B56D6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Theme="minorEastAsia"/>
          <w:noProof/>
          <w:sz w:val="20"/>
          <w:szCs w:val="20"/>
          <w:bdr w:val="none" w:sz="0" w:space="0" w:color="auto"/>
          <w:lang w:val="en-GB" w:eastAsia="ja-JP"/>
        </w:rPr>
      </w:pPr>
    </w:p>
    <w:p w:rsidR="00717AB7" w:rsidRPr="001853FF" w:rsidRDefault="00F828D8" w:rsidP="00066D73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bdr w:val="none" w:sz="0" w:space="0" w:color="auto"/>
          <w:lang w:val="en-GB"/>
        </w:rPr>
      </w:pPr>
      <w:bookmarkStart w:id="216" w:name="_Toc398916781"/>
      <w:r w:rsidRPr="003731C9">
        <w:t>9.2.19</w:t>
      </w:r>
      <w:r w:rsidRPr="003731C9">
        <w:tab/>
        <w:t xml:space="preserve">Relative Narrowband </w:t>
      </w:r>
      <w:proofErr w:type="spellStart"/>
      <w:proofErr w:type="gramStart"/>
      <w:r w:rsidRPr="003731C9">
        <w:t>Tx</w:t>
      </w:r>
      <w:proofErr w:type="spellEnd"/>
      <w:proofErr w:type="gramEnd"/>
      <w:r w:rsidRPr="003731C9">
        <w:t xml:space="preserve"> Power (RNTP)</w:t>
      </w:r>
      <w:bookmarkEnd w:id="216"/>
    </w:p>
    <w:p w:rsidR="00717AB7" w:rsidRDefault="00F828D8" w:rsidP="0071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/>
        </w:rPr>
      </w:pPr>
      <w:r w:rsidRPr="003731C9">
        <w:t xml:space="preserve">This IE provides an indication on DL power restriction per PRB in a cell and other information needed by a </w:t>
      </w:r>
      <w:proofErr w:type="spellStart"/>
      <w:r w:rsidRPr="003731C9">
        <w:t>neighbour</w:t>
      </w:r>
      <w:proofErr w:type="spellEnd"/>
      <w:r w:rsidRPr="003731C9">
        <w:t xml:space="preserve"> </w:t>
      </w:r>
      <w:proofErr w:type="spellStart"/>
      <w:r w:rsidRPr="003731C9">
        <w:t>eNB</w:t>
      </w:r>
      <w:proofErr w:type="spellEnd"/>
      <w:r w:rsidRPr="003731C9">
        <w:t xml:space="preserve"> for interference aware scheduling.</w:t>
      </w:r>
      <w:del w:id="217" w:author="NEC" w:date="2014-09-27T07:45:00Z">
        <w:r w:rsidDel="00100082">
          <w:rPr>
            <w:rFonts w:hint="eastAsia"/>
            <w:lang w:eastAsia="ja-JP"/>
          </w:rPr>
          <w:delText xml:space="preserve"> </w:delText>
        </w:r>
      </w:del>
    </w:p>
    <w:p w:rsidR="00717AB7" w:rsidRDefault="00717AB7" w:rsidP="0071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/>
        </w:rPr>
      </w:pPr>
    </w:p>
    <w:p w:rsidR="00717AB7" w:rsidRPr="007B56D6" w:rsidRDefault="00717AB7" w:rsidP="0071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/>
        </w:rPr>
        <w:sectPr w:rsidR="00717AB7" w:rsidRPr="007B56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734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991"/>
        <w:gridCol w:w="826"/>
        <w:gridCol w:w="1321"/>
        <w:gridCol w:w="1816"/>
        <w:gridCol w:w="991"/>
        <w:gridCol w:w="991"/>
      </w:tblGrid>
      <w:tr w:rsidR="00717AB7" w:rsidRPr="001853FF" w:rsidTr="00066D73">
        <w:trPr>
          <w:trHeight w:val="404"/>
        </w:trPr>
        <w:tc>
          <w:tcPr>
            <w:tcW w:w="241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lastRenderedPageBreak/>
              <w:t>IE/Group Name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Presence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Range</w:t>
            </w: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IE type and reference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Semantics description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Criticality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Assigned Criticality</w:t>
            </w:r>
          </w:p>
        </w:tc>
      </w:tr>
      <w:tr w:rsidR="00717AB7" w:rsidRPr="001853FF" w:rsidTr="00066D73">
        <w:trPr>
          <w:trHeight w:val="5156"/>
        </w:trPr>
        <w:tc>
          <w:tcPr>
            <w:tcW w:w="2411" w:type="dxa"/>
          </w:tcPr>
          <w:p w:rsidR="00717AB7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RNTP Per PRB</w:t>
            </w:r>
          </w:p>
          <w:p w:rsidR="00717AB7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BIT STRING (6..110, …)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Each position in the bitmap represents </w:t>
            </w:r>
            <w:proofErr w:type="gramStart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a</w:t>
            </w:r>
            <w:proofErr w:type="gramEnd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</w:t>
            </w:r>
            <w:proofErr w:type="spellStart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n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PRB</w:t>
            </w:r>
            <w:proofErr w:type="spellEnd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value (i.e. first bit=PRB 0 and so on), for which the bit value represents </w:t>
            </w:r>
            <w:r w:rsidRPr="001853FF">
              <w:rPr>
                <w:rFonts w:ascii="Arial" w:eastAsia="Malgun Gothic" w:hAnsi="Arial"/>
                <w:i/>
                <w:sz w:val="18"/>
                <w:szCs w:val="18"/>
                <w:bdr w:val="none" w:sz="0" w:space="0" w:color="auto"/>
                <w:lang w:val="en-GB"/>
              </w:rPr>
              <w:t>RNTP (</w:t>
            </w:r>
            <w:proofErr w:type="spellStart"/>
            <w:r w:rsidRPr="001853FF">
              <w:rPr>
                <w:rFonts w:ascii="Arial" w:eastAsia="Malgun Gothic" w:hAnsi="Arial"/>
                <w:i/>
                <w:sz w:val="18"/>
                <w:szCs w:val="18"/>
                <w:bdr w:val="none" w:sz="0" w:space="0" w:color="auto"/>
                <w:lang w:val="en-GB"/>
              </w:rPr>
              <w:t>n</w:t>
            </w:r>
            <w:r w:rsidRPr="001853FF">
              <w:rPr>
                <w:rFonts w:ascii="Arial" w:eastAsia="Malgun Gothic" w:hAnsi="Arial"/>
                <w:i/>
                <w:sz w:val="18"/>
                <w:szCs w:val="18"/>
                <w:bdr w:val="none" w:sz="0" w:space="0" w:color="auto"/>
                <w:vertAlign w:val="subscript"/>
                <w:lang w:val="en-GB"/>
              </w:rPr>
              <w:t>PRB</w:t>
            </w:r>
            <w:proofErr w:type="spellEnd"/>
            <w:r w:rsidRPr="001853FF">
              <w:rPr>
                <w:rFonts w:ascii="Arial" w:eastAsia="Malgun Gothic" w:hAnsi="Arial"/>
                <w:i/>
                <w:sz w:val="18"/>
                <w:szCs w:val="18"/>
                <w:bdr w:val="none" w:sz="0" w:space="0" w:color="auto"/>
                <w:lang w:val="en-GB"/>
              </w:rPr>
              <w:t>)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, defined in TS 36.213 [11]. </w:t>
            </w:r>
          </w:p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Value 0 indicates "</w:t>
            </w:r>
            <w:proofErr w:type="spellStart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Tx</w:t>
            </w:r>
            <w:proofErr w:type="spellEnd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not exceeding RNTP threshold". </w:t>
            </w:r>
          </w:p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Value 1 indicates "no promise on the </w:t>
            </w:r>
            <w:proofErr w:type="spellStart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Tx</w:t>
            </w:r>
            <w:proofErr w:type="spellEnd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power is given".</w:t>
            </w:r>
            <w:r w:rsidRPr="001853FF">
              <w:rPr>
                <w:rFonts w:ascii="Arial" w:eastAsia="Malgun Gothic" w:hAnsi="Arial" w:hint="eastAsia"/>
                <w:sz w:val="18"/>
                <w:szCs w:val="20"/>
                <w:bdr w:val="none" w:sz="0" w:space="0" w:color="auto"/>
                <w:lang w:val="en-GB" w:eastAsia="ko-KR"/>
              </w:rPr>
              <w:t xml:space="preserve"> </w:t>
            </w:r>
          </w:p>
          <w:p w:rsidR="00717AB7" w:rsidRPr="00E011A9" w:rsidRDefault="00F828D8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</w:rPr>
            </w:pPr>
            <w:ins w:id="218" w:author="NEC" w:date="2014-09-27T07:27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1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This IE is used to indicate DL power restriction per PRB for the first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2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2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.  In case the DL power restriction is static, the indicated DL power restriction is maintained over the </w:t>
              </w:r>
              <w:proofErr w:type="gram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2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subsequent 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2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subframes</w:t>
              </w:r>
              <w:proofErr w:type="spellEnd"/>
              <w:proofErr w:type="gram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224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.</w:t>
              </w:r>
            </w:ins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717AB7" w:rsidRPr="001853FF" w:rsidTr="00066D73">
        <w:trPr>
          <w:trHeight w:val="1031"/>
        </w:trPr>
        <w:tc>
          <w:tcPr>
            <w:tcW w:w="241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RNTP Threshold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ENUMERATED (-</w:t>
            </w:r>
            <w:r w:rsidRPr="001853FF">
              <w:rPr>
                <w:rFonts w:ascii="Arial" w:eastAsia="Malgun Gothic" w:hAnsi="Arial" w:cs="Arial"/>
                <w:sz w:val="18"/>
                <w:szCs w:val="20"/>
                <w:bdr w:val="none" w:sz="0" w:space="0" w:color="auto"/>
                <w:lang w:val="en-GB"/>
              </w:rPr>
              <w:t>∞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, -11, -10, -9, -8, -7, -6, -5, -4, -3, -2, -1, 0, 1, 2, 3, …)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proofErr w:type="spellStart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RNTP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threshold</w:t>
            </w:r>
            <w:proofErr w:type="spellEnd"/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is defined in TS 36.213 [11].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717AB7" w:rsidRPr="001853FF" w:rsidTr="00066D73">
        <w:trPr>
          <w:trHeight w:val="1016"/>
        </w:trPr>
        <w:tc>
          <w:tcPr>
            <w:tcW w:w="241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Number Of Cell-specific Antenna Ports 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ENUMERATED (1, 2, 4, …)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  <w:t>P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(number of antenna ports for cell-specific reference signals) defined in TS 36.211 [10]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717AB7" w:rsidRPr="001853FF" w:rsidTr="00066D73">
        <w:trPr>
          <w:trHeight w:val="404"/>
        </w:trPr>
        <w:tc>
          <w:tcPr>
            <w:tcW w:w="241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P_B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INTEGER (0..3, …)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P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vertAlign w:val="subscript"/>
                <w:lang w:val="en-GB"/>
              </w:rPr>
              <w:t>B</w:t>
            </w: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 xml:space="preserve"> is defined in TS 36.213 [11].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717AB7" w:rsidRPr="001853FF" w:rsidTr="00066D73">
        <w:trPr>
          <w:trHeight w:val="1853"/>
        </w:trPr>
        <w:tc>
          <w:tcPr>
            <w:tcW w:w="241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PDCCH Interference Impact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</w:t>
            </w:r>
          </w:p>
        </w:tc>
        <w:tc>
          <w:tcPr>
            <w:tcW w:w="82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132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INTEGER (0..4, …)</w:t>
            </w:r>
          </w:p>
        </w:tc>
        <w:tc>
          <w:tcPr>
            <w:tcW w:w="181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Measured by Predicted Number Of Occupied PDCCH OFDM Symbols (see TS 36.211 [10]).</w:t>
            </w:r>
          </w:p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Value 0 means "no prediction is available".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  <w:tc>
          <w:tcPr>
            <w:tcW w:w="991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  <w:t>–</w:t>
            </w:r>
          </w:p>
        </w:tc>
      </w:tr>
      <w:tr w:rsidR="00F3572E" w:rsidRPr="00F3572E" w:rsidTr="00F42C9A">
        <w:trPr>
          <w:trHeight w:val="822"/>
          <w:ins w:id="225" w:author="NEC" w:date="2014-09-27T07:28:00Z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26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27" w:author="NEC" w:date="2014-09-27T07:29:00Z">
                  <w:rPr>
                    <w:ins w:id="228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29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3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RNTP List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31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32" w:author="NEC" w:date="2014-09-27T07:29:00Z">
                  <w:rPr>
                    <w:ins w:id="233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34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35" w:author="NEC" w:date="2014-09-27T07:29:00Z">
                  <w:rPr>
                    <w:ins w:id="236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37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38" w:author="NEC" w:date="2014-09-27T07:29:00Z">
                  <w:rPr>
                    <w:ins w:id="239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40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4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O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42" w:author="NEC" w:date="2014-09-27T07:28:00Z"/>
                <w:rFonts w:ascii="Arial" w:eastAsia="Malgun Gothic" w:hAnsi="Arial"/>
                <w:i/>
                <w:sz w:val="18"/>
                <w:szCs w:val="20"/>
                <w:bdr w:val="none" w:sz="0" w:space="0" w:color="auto"/>
                <w:lang w:val="en-GB"/>
                <w:rPrChange w:id="243" w:author="NEC" w:date="2014-09-27T07:29:00Z">
                  <w:rPr>
                    <w:ins w:id="244" w:author="NEC" w:date="2014-09-27T07:28:00Z"/>
                    <w:rFonts w:ascii="Arial" w:eastAsia="Malgun Gothic" w:hAnsi="Arial"/>
                    <w:i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proofErr w:type="gramStart"/>
            <w:ins w:id="245" w:author="NEC" w:date="2014-09-27T07:28:00Z"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 w:eastAsia="ko-KR"/>
                  <w:rPrChange w:id="246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2 </w:t>
              </w:r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247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..</w:t>
              </w:r>
              <w:proofErr w:type="gramEnd"/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248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&lt;</w:t>
              </w:r>
              <w:proofErr w:type="spellStart"/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249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maxnoofSubframes</w:t>
              </w:r>
              <w:proofErr w:type="spellEnd"/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250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&gt;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51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52" w:author="NEC" w:date="2014-09-27T07:29:00Z">
                  <w:rPr>
                    <w:ins w:id="253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54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55" w:author="NEC" w:date="2014-09-27T07:29:00Z">
                  <w:rPr>
                    <w:ins w:id="256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57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5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The first item in the list corresponds to the second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5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, the second to the third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, and so on.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63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64" w:author="NEC" w:date="2014-09-27T07:29:00Z">
                  <w:rPr>
                    <w:ins w:id="265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66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The DL power restrictions conveyed for the 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lastRenderedPageBreak/>
                <w:t xml:space="preserve">first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6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7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and the ones conveyed for the subsequent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7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subframes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7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in the list, are together applied repeatedly.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73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74" w:author="NEC" w:date="2014-09-27T07:29:00Z">
                  <w:rPr>
                    <w:ins w:id="275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276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277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F3572E" w:rsidRPr="00F3572E" w:rsidTr="00F42C9A">
        <w:trPr>
          <w:trHeight w:val="143"/>
          <w:ins w:id="278" w:author="NEC" w:date="2014-09-27T07:28:00Z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279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80" w:author="NEC" w:date="2014-09-27T07:29:00Z">
                  <w:rPr>
                    <w:ins w:id="281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82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8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lastRenderedPageBreak/>
                <w:t xml:space="preserve">&gt;RNTP Per PRB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84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85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-Specific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86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87" w:author="NEC" w:date="2014-09-27T07:29:00Z">
                  <w:rPr>
                    <w:ins w:id="288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89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9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M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91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92" w:author="NEC" w:date="2014-09-27T07:29:00Z">
                  <w:rPr>
                    <w:ins w:id="293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94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295" w:author="NEC" w:date="2014-09-27T07:29:00Z">
                  <w:rPr>
                    <w:ins w:id="296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297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29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BIT STRING (6..110, …)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299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00" w:author="NEC" w:date="2014-09-27T07:29:00Z">
                  <w:rPr>
                    <w:ins w:id="301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02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0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Each position in the bitmap represents </w:t>
              </w:r>
              <w:proofErr w:type="gram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04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a</w:t>
              </w:r>
              <w:proofErr w:type="gram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05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06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n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vertAlign w:val="subscript"/>
                  <w:lang w:val="en-GB"/>
                  <w:rPrChange w:id="30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vertAlign w:val="subscript"/>
                      <w:lang w:val="en-GB"/>
                    </w:rPr>
                  </w:rPrChange>
                </w:rPr>
                <w:t>PRB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0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value (i.e. first bit=PRB 0 and so on), for which the bit value represents </w:t>
              </w:r>
              <w:r w:rsidRPr="00F3572E">
                <w:rPr>
                  <w:rFonts w:ascii="Arial" w:eastAsia="Malgun Gothic" w:hAnsi="Arial"/>
                  <w:i/>
                  <w:sz w:val="18"/>
                  <w:szCs w:val="18"/>
                  <w:bdr w:val="none" w:sz="0" w:space="0" w:color="auto"/>
                  <w:lang w:val="en-GB"/>
                  <w:rPrChange w:id="309" w:author="NEC" w:date="2014-09-27T07:29:00Z">
                    <w:rPr>
                      <w:rFonts w:ascii="Arial" w:eastAsia="Malgun Gothic" w:hAnsi="Arial"/>
                      <w:i/>
                      <w:sz w:val="18"/>
                      <w:szCs w:val="18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RNTP (</w:t>
              </w:r>
              <w:proofErr w:type="spellStart"/>
              <w:r w:rsidRPr="00F3572E">
                <w:rPr>
                  <w:rFonts w:ascii="Arial" w:eastAsia="Malgun Gothic" w:hAnsi="Arial"/>
                  <w:i/>
                  <w:sz w:val="18"/>
                  <w:szCs w:val="18"/>
                  <w:bdr w:val="none" w:sz="0" w:space="0" w:color="auto"/>
                  <w:lang w:val="en-GB"/>
                  <w:rPrChange w:id="310" w:author="NEC" w:date="2014-09-27T07:29:00Z">
                    <w:rPr>
                      <w:rFonts w:ascii="Arial" w:eastAsia="Malgun Gothic" w:hAnsi="Arial"/>
                      <w:i/>
                      <w:sz w:val="18"/>
                      <w:szCs w:val="18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n</w:t>
              </w:r>
              <w:r w:rsidRPr="00F3572E">
                <w:rPr>
                  <w:rFonts w:ascii="Arial" w:eastAsia="Malgun Gothic" w:hAnsi="Arial"/>
                  <w:i/>
                  <w:sz w:val="18"/>
                  <w:szCs w:val="18"/>
                  <w:bdr w:val="none" w:sz="0" w:space="0" w:color="auto"/>
                  <w:vertAlign w:val="subscript"/>
                  <w:lang w:val="en-GB"/>
                  <w:rPrChange w:id="311" w:author="NEC" w:date="2014-09-27T07:29:00Z">
                    <w:rPr>
                      <w:rFonts w:ascii="Arial" w:eastAsia="Malgun Gothic" w:hAnsi="Arial"/>
                      <w:i/>
                      <w:sz w:val="18"/>
                      <w:szCs w:val="18"/>
                      <w:highlight w:val="yellow"/>
                      <w:bdr w:val="none" w:sz="0" w:space="0" w:color="auto"/>
                      <w:vertAlign w:val="subscript"/>
                      <w:lang w:val="en-GB"/>
                    </w:rPr>
                  </w:rPrChange>
                </w:rPr>
                <w:t>PRB</w:t>
              </w:r>
              <w:proofErr w:type="spellEnd"/>
              <w:r w:rsidRPr="00F3572E">
                <w:rPr>
                  <w:rFonts w:ascii="Arial" w:eastAsia="Malgun Gothic" w:hAnsi="Arial"/>
                  <w:i/>
                  <w:sz w:val="18"/>
                  <w:szCs w:val="18"/>
                  <w:bdr w:val="none" w:sz="0" w:space="0" w:color="auto"/>
                  <w:lang w:val="en-GB"/>
                  <w:rPrChange w:id="312" w:author="NEC" w:date="2014-09-27T07:29:00Z">
                    <w:rPr>
                      <w:rFonts w:ascii="Arial" w:eastAsia="Malgun Gothic" w:hAnsi="Arial"/>
                      <w:i/>
                      <w:sz w:val="18"/>
                      <w:szCs w:val="18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)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1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, defined in TS 36.213 [11].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14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15" w:author="NEC" w:date="2014-09-27T07:29:00Z">
                  <w:rPr>
                    <w:ins w:id="316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17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1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Value 0 indicates "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1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Tx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2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not exceeding RNTP threshold". 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21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22" w:author="NEC" w:date="2014-09-27T07:29:00Z">
                  <w:rPr>
                    <w:ins w:id="323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24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25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Value 1 indicates "no promise on the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26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Tx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2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power is given".</w:t>
              </w:r>
            </w:ins>
          </w:p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28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29" w:author="NEC" w:date="2014-09-27T07:29:00Z">
                  <w:rPr>
                    <w:ins w:id="330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31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3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This IE is used to indicate DL power restriction per PRB for the corresponding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3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34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.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335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336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F3572E" w:rsidRPr="00F3572E" w:rsidTr="00F42C9A">
        <w:trPr>
          <w:trHeight w:val="143"/>
          <w:ins w:id="337" w:author="NEC" w:date="2014-09-27T07:28:00Z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338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39" w:author="NEC" w:date="2014-09-27T07:29:00Z">
                  <w:rPr>
                    <w:ins w:id="340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41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4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&gt;Starting SFN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43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44" w:author="NEC" w:date="2014-09-27T07:29:00Z">
                  <w:rPr>
                    <w:ins w:id="345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46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4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M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48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49" w:author="NEC" w:date="2014-09-27T07:29:00Z">
                  <w:rPr>
                    <w:ins w:id="350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51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52" w:author="NEC" w:date="2014-09-27T07:29:00Z">
                  <w:rPr>
                    <w:ins w:id="353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54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55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INTEGER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56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(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5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0..1023, …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5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)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59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60" w:author="NEC" w:date="2014-09-27T07:29:00Z">
                  <w:rPr>
                    <w:ins w:id="361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  <w:ins w:id="362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63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Number of the first system frame from which the </w:t>
              </w:r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364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RNTP Per PRB Per </w:t>
              </w:r>
              <w:proofErr w:type="spellStart"/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365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66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 IE is valid.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367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368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  <w:tr w:rsidR="00F3572E" w:rsidRPr="001853FF" w:rsidTr="00F42C9A">
        <w:trPr>
          <w:trHeight w:val="143"/>
          <w:ins w:id="369" w:author="NEC" w:date="2014-09-27T07:28:00Z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/>
              <w:rPr>
                <w:ins w:id="370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  <w:rPrChange w:id="371" w:author="NEC" w:date="2014-09-27T07:29:00Z">
                  <w:rPr>
                    <w:ins w:id="372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 w:eastAsia="ko-KR"/>
                  </w:rPr>
                </w:rPrChange>
              </w:rPr>
            </w:pPr>
            <w:ins w:id="373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74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&gt;Starting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75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76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 Index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77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  <w:rPrChange w:id="378" w:author="NEC" w:date="2014-09-27T07:29:00Z">
                  <w:rPr>
                    <w:ins w:id="379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 w:eastAsia="ko-KR"/>
                  </w:rPr>
                </w:rPrChange>
              </w:rPr>
            </w:pPr>
            <w:ins w:id="380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8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M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82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  <w:rPrChange w:id="383" w:author="NEC" w:date="2014-09-27T07:29:00Z">
                  <w:rPr>
                    <w:ins w:id="384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/>
                  </w:rPr>
                </w:rPrChange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85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  <w:rPrChange w:id="386" w:author="NEC" w:date="2014-09-27T07:29:00Z">
                  <w:rPr>
                    <w:ins w:id="387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 w:eastAsia="ko-KR"/>
                  </w:rPr>
                </w:rPrChange>
              </w:rPr>
            </w:pPr>
            <w:ins w:id="388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8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INTEGER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90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 (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91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0..9, …</w:t>
              </w:r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/>
                  <w:rPrChange w:id="39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)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ns w:id="393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 w:eastAsia="ko-KR"/>
                <w:rPrChange w:id="394" w:author="NEC" w:date="2014-09-27T07:29:00Z">
                  <w:rPr>
                    <w:ins w:id="395" w:author="NEC" w:date="2014-09-27T07:28:00Z"/>
                    <w:rFonts w:ascii="Arial" w:eastAsia="Malgun Gothic" w:hAnsi="Arial"/>
                    <w:sz w:val="18"/>
                    <w:szCs w:val="20"/>
                    <w:highlight w:val="yellow"/>
                    <w:bdr w:val="none" w:sz="0" w:space="0" w:color="auto"/>
                    <w:lang w:val="en-GB" w:eastAsia="ko-KR"/>
                  </w:rPr>
                </w:rPrChange>
              </w:rPr>
            </w:pPr>
            <w:ins w:id="396" w:author="NEC" w:date="2014-09-27T07:28:00Z"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97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Index of the first </w:t>
              </w:r>
              <w:proofErr w:type="spellStart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98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399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 from which the </w:t>
              </w:r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400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 xml:space="preserve">RNTP Per PRB Per </w:t>
              </w:r>
              <w:proofErr w:type="spellStart"/>
              <w:r w:rsidRPr="00F3572E">
                <w:rPr>
                  <w:rFonts w:ascii="Arial" w:eastAsia="Malgun Gothic" w:hAnsi="Arial"/>
                  <w:i/>
                  <w:sz w:val="18"/>
                  <w:szCs w:val="20"/>
                  <w:bdr w:val="none" w:sz="0" w:space="0" w:color="auto"/>
                  <w:lang w:val="en-GB"/>
                  <w:rPrChange w:id="401" w:author="NEC" w:date="2014-09-27T07:29:00Z">
                    <w:rPr>
                      <w:rFonts w:ascii="Arial" w:eastAsia="Malgun Gothic" w:hAnsi="Arial"/>
                      <w:i/>
                      <w:sz w:val="18"/>
                      <w:szCs w:val="20"/>
                      <w:highlight w:val="yellow"/>
                      <w:bdr w:val="none" w:sz="0" w:space="0" w:color="auto"/>
                      <w:lang w:val="en-GB"/>
                    </w:rPr>
                  </w:rPrChange>
                </w:rPr>
                <w:t>Subframe</w:t>
              </w:r>
              <w:proofErr w:type="spellEnd"/>
              <w:r w:rsidRPr="00F3572E">
                <w:rPr>
                  <w:rFonts w:ascii="Arial" w:eastAsia="Malgun Gothic" w:hAnsi="Arial"/>
                  <w:sz w:val="18"/>
                  <w:szCs w:val="20"/>
                  <w:bdr w:val="none" w:sz="0" w:space="0" w:color="auto"/>
                  <w:lang w:val="en-GB" w:eastAsia="ko-KR"/>
                  <w:rPrChange w:id="402" w:author="NEC" w:date="2014-09-27T07:29:00Z">
                    <w:rPr>
                      <w:rFonts w:ascii="Arial" w:eastAsia="Malgun Gothic" w:hAnsi="Arial"/>
                      <w:sz w:val="18"/>
                      <w:szCs w:val="20"/>
                      <w:highlight w:val="yellow"/>
                      <w:bdr w:val="none" w:sz="0" w:space="0" w:color="auto"/>
                      <w:lang w:val="en-GB" w:eastAsia="ko-KR"/>
                    </w:rPr>
                  </w:rPrChange>
                </w:rPr>
                <w:t xml:space="preserve"> IE is valid.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1853FF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03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1853FF" w:rsidRDefault="00F3572E" w:rsidP="00F42C9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04" w:author="NEC" w:date="2014-09-27T07:28:00Z"/>
                <w:rFonts w:ascii="Arial" w:eastAsia="Malgun Gothic" w:hAnsi="Arial"/>
                <w:sz w:val="18"/>
                <w:szCs w:val="20"/>
                <w:bdr w:val="none" w:sz="0" w:space="0" w:color="auto"/>
                <w:lang w:val="en-GB"/>
              </w:rPr>
            </w:pPr>
          </w:p>
        </w:tc>
      </w:tr>
    </w:tbl>
    <w:p w:rsidR="00717AB7" w:rsidRPr="001853FF" w:rsidRDefault="00717AB7" w:rsidP="0071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="Malgun Gothic"/>
          <w:sz w:val="20"/>
          <w:szCs w:val="20"/>
          <w:bdr w:val="none" w:sz="0" w:space="0" w:color="auto"/>
          <w:lang w:val="en-GB"/>
        </w:rPr>
      </w:pPr>
    </w:p>
    <w:p w:rsidR="00717AB7" w:rsidRPr="00F828D8" w:rsidRDefault="00717AB7" w:rsidP="00717A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Theme="minorEastAsia"/>
          <w:sz w:val="20"/>
          <w:szCs w:val="20"/>
          <w:bdr w:val="none" w:sz="0" w:space="0" w:color="auto"/>
          <w:lang w:eastAsia="ja-JP"/>
          <w:rPrChange w:id="405" w:author="NEC" w:date="2014-09-27T07:27:00Z">
            <w:rPr>
              <w:rFonts w:eastAsia="Malgun Gothic"/>
              <w:sz w:val="20"/>
              <w:szCs w:val="20"/>
              <w:bdr w:val="none" w:sz="0" w:space="0" w:color="auto"/>
              <w:lang w:val="en-GB" w:eastAsia="ko-KR"/>
            </w:rPr>
          </w:rPrChange>
        </w:rPr>
      </w:pPr>
    </w:p>
    <w:tbl>
      <w:tblPr>
        <w:tblW w:w="9410" w:type="dxa"/>
        <w:jc w:val="center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4"/>
        <w:gridCol w:w="5696"/>
      </w:tblGrid>
      <w:tr w:rsidR="00717AB7" w:rsidRPr="001853FF" w:rsidTr="00066D73">
        <w:trPr>
          <w:jc w:val="center"/>
        </w:trPr>
        <w:tc>
          <w:tcPr>
            <w:tcW w:w="3714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Range bound</w:t>
            </w:r>
          </w:p>
        </w:tc>
        <w:tc>
          <w:tcPr>
            <w:tcW w:w="5696" w:type="dxa"/>
          </w:tcPr>
          <w:p w:rsidR="00717AB7" w:rsidRPr="001853FF" w:rsidRDefault="00717AB7" w:rsidP="00066D73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</w:pPr>
            <w:r w:rsidRPr="001853FF">
              <w:rPr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</w:rPr>
              <w:t>Explanation</w:t>
            </w:r>
          </w:p>
        </w:tc>
      </w:tr>
      <w:tr w:rsidR="00F3572E" w:rsidRPr="001853FF" w:rsidTr="00F3572E">
        <w:trPr>
          <w:jc w:val="center"/>
          <w:ins w:id="406" w:author="NEC" w:date="2014-09-27T07:29:00Z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3572E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07" w:author="NEC" w:date="2014-09-27T07:29:00Z"/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  <w:rPrChange w:id="408" w:author="Narayan Prasad" w:date="2014-09-26T16:10:00Z">
                  <w:rPr>
                    <w:ins w:id="409" w:author="NEC" w:date="2014-09-27T07:29:00Z"/>
                    <w:rFonts w:ascii="Arial" w:eastAsiaTheme="minorEastAsia" w:hAnsi="Arial"/>
                    <w:sz w:val="18"/>
                    <w:szCs w:val="20"/>
                    <w:u w:val="single"/>
                    <w:bdr w:val="none" w:sz="0" w:space="0" w:color="auto"/>
                    <w:lang w:val="en-GB" w:eastAsia="ja-JP"/>
                  </w:rPr>
                </w:rPrChange>
              </w:rPr>
            </w:pPr>
            <w:proofErr w:type="spellStart"/>
            <w:ins w:id="410" w:author="NEC" w:date="2014-09-27T07:29:00Z">
              <w:r w:rsidRPr="00F3572E">
                <w:rPr>
                  <w:rFonts w:ascii="Arial" w:eastAsia="Malgun Gothic" w:hAnsi="Arial"/>
                  <w:b/>
                  <w:sz w:val="18"/>
                  <w:szCs w:val="20"/>
                  <w:bdr w:val="none" w:sz="0" w:space="0" w:color="auto"/>
                  <w:lang w:val="en-GB"/>
                  <w:rPrChange w:id="411" w:author="Narayan Prasad" w:date="2014-09-26T16:10:00Z">
                    <w:rPr>
                      <w:rFonts w:ascii="Arial" w:eastAsia="Malgun Gothic" w:hAnsi="Arial"/>
                      <w:sz w:val="18"/>
                      <w:szCs w:val="20"/>
                      <w:u w:val="single"/>
                      <w:bdr w:val="none" w:sz="0" w:space="0" w:color="auto"/>
                      <w:lang w:val="en-GB" w:eastAsia="ko-KR"/>
                    </w:rPr>
                  </w:rPrChange>
                </w:rPr>
                <w:t>maxSubframe</w:t>
              </w:r>
              <w:proofErr w:type="spellEnd"/>
            </w:ins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2E" w:rsidRPr="00F3572E" w:rsidRDefault="00F3572E" w:rsidP="00F3572E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ins w:id="412" w:author="NEC" w:date="2014-09-27T07:29:00Z"/>
                <w:rFonts w:ascii="Arial" w:eastAsia="Malgun Gothic" w:hAnsi="Arial"/>
                <w:b/>
                <w:sz w:val="18"/>
                <w:szCs w:val="20"/>
                <w:bdr w:val="none" w:sz="0" w:space="0" w:color="auto"/>
                <w:lang w:val="en-GB"/>
                <w:rPrChange w:id="413" w:author="Narayan Prasad" w:date="2014-09-26T16:10:00Z">
                  <w:rPr>
                    <w:ins w:id="414" w:author="NEC" w:date="2014-09-27T07:29:00Z"/>
                    <w:rFonts w:ascii="Arial" w:eastAsia="Malgun Gothic" w:hAnsi="Arial"/>
                    <w:sz w:val="18"/>
                    <w:szCs w:val="20"/>
                    <w:u w:val="single"/>
                    <w:bdr w:val="none" w:sz="0" w:space="0" w:color="auto"/>
                    <w:lang w:val="en-GB"/>
                  </w:rPr>
                </w:rPrChange>
              </w:rPr>
            </w:pPr>
            <w:ins w:id="415" w:author="NEC" w:date="2014-09-27T07:29:00Z">
              <w:r w:rsidRPr="00F3572E">
                <w:rPr>
                  <w:rFonts w:ascii="Arial" w:eastAsia="Malgun Gothic" w:hAnsi="Arial"/>
                  <w:b/>
                  <w:sz w:val="18"/>
                  <w:szCs w:val="20"/>
                  <w:bdr w:val="none" w:sz="0" w:space="0" w:color="auto"/>
                  <w:lang w:val="en-GB"/>
                  <w:rPrChange w:id="416" w:author="Narayan Prasad" w:date="2014-09-26T16:10:00Z">
                    <w:rPr>
                      <w:rFonts w:ascii="Arial" w:eastAsia="Malgun Gothic" w:hAnsi="Arial"/>
                      <w:sz w:val="18"/>
                      <w:szCs w:val="20"/>
                      <w:u w:val="single"/>
                      <w:bdr w:val="none" w:sz="0" w:space="0" w:color="auto"/>
                      <w:lang w:val="en-GB" w:eastAsia="ko-KR"/>
                    </w:rPr>
                  </w:rPrChange>
                </w:rPr>
                <w:t xml:space="preserve">Maximum number of </w:t>
              </w:r>
              <w:proofErr w:type="spellStart"/>
              <w:r w:rsidRPr="00F3572E">
                <w:rPr>
                  <w:rFonts w:ascii="Arial" w:eastAsia="Malgun Gothic" w:hAnsi="Arial"/>
                  <w:b/>
                  <w:sz w:val="18"/>
                  <w:szCs w:val="20"/>
                  <w:bdr w:val="none" w:sz="0" w:space="0" w:color="auto"/>
                  <w:lang w:val="en-GB"/>
                  <w:rPrChange w:id="417" w:author="Narayan Prasad" w:date="2014-09-26T16:10:00Z">
                    <w:rPr>
                      <w:rFonts w:ascii="Arial" w:eastAsia="Malgun Gothic" w:hAnsi="Arial"/>
                      <w:sz w:val="18"/>
                      <w:szCs w:val="20"/>
                      <w:u w:val="single"/>
                      <w:bdr w:val="none" w:sz="0" w:space="0" w:color="auto"/>
                      <w:lang w:val="en-GB" w:eastAsia="ko-KR"/>
                    </w:rPr>
                  </w:rPrChange>
                </w:rPr>
                <w:t>subframes</w:t>
              </w:r>
              <w:proofErr w:type="spellEnd"/>
              <w:r w:rsidRPr="00F3572E">
                <w:rPr>
                  <w:rFonts w:ascii="Arial" w:eastAsia="Malgun Gothic" w:hAnsi="Arial"/>
                  <w:b/>
                  <w:sz w:val="18"/>
                  <w:szCs w:val="20"/>
                  <w:bdr w:val="none" w:sz="0" w:space="0" w:color="auto"/>
                  <w:lang w:val="en-GB"/>
                  <w:rPrChange w:id="418" w:author="Narayan Prasad" w:date="2014-09-26T16:10:00Z">
                    <w:rPr>
                      <w:rFonts w:ascii="Arial" w:eastAsia="Malgun Gothic" w:hAnsi="Arial"/>
                      <w:sz w:val="18"/>
                      <w:szCs w:val="20"/>
                      <w:u w:val="single"/>
                      <w:bdr w:val="none" w:sz="0" w:space="0" w:color="auto"/>
                      <w:lang w:val="en-GB" w:eastAsia="ko-KR"/>
                    </w:rPr>
                  </w:rPrChange>
                </w:rPr>
                <w:t>. Value is 40.</w:t>
              </w:r>
            </w:ins>
          </w:p>
        </w:tc>
      </w:tr>
    </w:tbl>
    <w:p w:rsidR="00717AB7" w:rsidRDefault="00717AB7" w:rsidP="00717AB7">
      <w:pPr>
        <w:pStyle w:val="BodyA"/>
      </w:pPr>
    </w:p>
    <w:p w:rsidR="00717AB7" w:rsidRPr="00066D73" w:rsidRDefault="00717AB7" w:rsidP="004964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80"/>
        <w:rPr>
          <w:rFonts w:eastAsiaTheme="minorEastAsia"/>
          <w:noProof/>
          <w:sz w:val="20"/>
          <w:szCs w:val="20"/>
          <w:bdr w:val="none" w:sz="0" w:space="0" w:color="auto"/>
          <w:lang w:val="fr-FR" w:eastAsia="ja-JP"/>
        </w:rPr>
      </w:pPr>
    </w:p>
    <w:sectPr w:rsidR="00717AB7" w:rsidRPr="00066D73" w:rsidSect="00717AB7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C17" w:rsidRDefault="009A1C17">
      <w:r>
        <w:separator/>
      </w:r>
    </w:p>
  </w:endnote>
  <w:endnote w:type="continuationSeparator" w:id="0">
    <w:p w:rsidR="009A1C17" w:rsidRDefault="009A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167" w:rsidRDefault="005F7167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C17" w:rsidRDefault="009A1C17">
      <w:r>
        <w:separator/>
      </w:r>
    </w:p>
  </w:footnote>
  <w:footnote w:type="continuationSeparator" w:id="0">
    <w:p w:rsidR="009A1C17" w:rsidRDefault="009A1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167" w:rsidRDefault="005F7167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D4235"/>
    <w:multiLevelType w:val="hybridMultilevel"/>
    <w:tmpl w:val="E7EA8946"/>
    <w:lvl w:ilvl="0" w:tplc="411EAA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6380A"/>
    <w:multiLevelType w:val="hybridMultilevel"/>
    <w:tmpl w:val="21865998"/>
    <w:lvl w:ilvl="0" w:tplc="2E500B1A">
      <w:start w:val="9"/>
      <w:numFmt w:val="bullet"/>
      <w:lvlText w:val=""/>
      <w:lvlJc w:val="left"/>
      <w:pPr>
        <w:ind w:left="502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F717D"/>
    <w:rsid w:val="00043641"/>
    <w:rsid w:val="0005094F"/>
    <w:rsid w:val="00066D73"/>
    <w:rsid w:val="0007049F"/>
    <w:rsid w:val="000840F4"/>
    <w:rsid w:val="000E11F5"/>
    <w:rsid w:val="00100082"/>
    <w:rsid w:val="001031A7"/>
    <w:rsid w:val="00151E59"/>
    <w:rsid w:val="001853FF"/>
    <w:rsid w:val="001E6176"/>
    <w:rsid w:val="001F5C57"/>
    <w:rsid w:val="00221D30"/>
    <w:rsid w:val="002266D9"/>
    <w:rsid w:val="0023492B"/>
    <w:rsid w:val="002602E8"/>
    <w:rsid w:val="002C1C3C"/>
    <w:rsid w:val="002D5539"/>
    <w:rsid w:val="002F46D7"/>
    <w:rsid w:val="00302B3C"/>
    <w:rsid w:val="00304706"/>
    <w:rsid w:val="00320617"/>
    <w:rsid w:val="00323625"/>
    <w:rsid w:val="00346D34"/>
    <w:rsid w:val="003920FF"/>
    <w:rsid w:val="003D3BFD"/>
    <w:rsid w:val="003D712B"/>
    <w:rsid w:val="003E77E3"/>
    <w:rsid w:val="00406DB9"/>
    <w:rsid w:val="00421221"/>
    <w:rsid w:val="00437964"/>
    <w:rsid w:val="00491041"/>
    <w:rsid w:val="0049644B"/>
    <w:rsid w:val="004F04CA"/>
    <w:rsid w:val="00512C67"/>
    <w:rsid w:val="00526F0E"/>
    <w:rsid w:val="0055771F"/>
    <w:rsid w:val="005F7167"/>
    <w:rsid w:val="006252D1"/>
    <w:rsid w:val="00674E6E"/>
    <w:rsid w:val="00676EFF"/>
    <w:rsid w:val="006E1720"/>
    <w:rsid w:val="006E19AE"/>
    <w:rsid w:val="007170A2"/>
    <w:rsid w:val="00717AB7"/>
    <w:rsid w:val="00751156"/>
    <w:rsid w:val="00776F04"/>
    <w:rsid w:val="007910D8"/>
    <w:rsid w:val="007B56D6"/>
    <w:rsid w:val="007C57EE"/>
    <w:rsid w:val="007E6D1E"/>
    <w:rsid w:val="007F77C4"/>
    <w:rsid w:val="00844474"/>
    <w:rsid w:val="008562B2"/>
    <w:rsid w:val="008C4C0D"/>
    <w:rsid w:val="008F717D"/>
    <w:rsid w:val="00947B73"/>
    <w:rsid w:val="00961408"/>
    <w:rsid w:val="00971B16"/>
    <w:rsid w:val="009A1C17"/>
    <w:rsid w:val="009E01D7"/>
    <w:rsid w:val="009E4CF9"/>
    <w:rsid w:val="009F3735"/>
    <w:rsid w:val="00A47912"/>
    <w:rsid w:val="00AA2969"/>
    <w:rsid w:val="00AA3C7E"/>
    <w:rsid w:val="00AB6681"/>
    <w:rsid w:val="00AC6D21"/>
    <w:rsid w:val="00AD5B82"/>
    <w:rsid w:val="00AE524F"/>
    <w:rsid w:val="00B76FDA"/>
    <w:rsid w:val="00BC5E88"/>
    <w:rsid w:val="00BD7336"/>
    <w:rsid w:val="00BE5771"/>
    <w:rsid w:val="00C0244C"/>
    <w:rsid w:val="00C27E7B"/>
    <w:rsid w:val="00C65324"/>
    <w:rsid w:val="00C83ED0"/>
    <w:rsid w:val="00C86AFA"/>
    <w:rsid w:val="00CB2FDE"/>
    <w:rsid w:val="00CC2A8A"/>
    <w:rsid w:val="00D360E2"/>
    <w:rsid w:val="00D66E9D"/>
    <w:rsid w:val="00DC1B9D"/>
    <w:rsid w:val="00DE71D1"/>
    <w:rsid w:val="00E011A9"/>
    <w:rsid w:val="00E412C5"/>
    <w:rsid w:val="00E611EF"/>
    <w:rsid w:val="00E840F4"/>
    <w:rsid w:val="00E96642"/>
    <w:rsid w:val="00F10A21"/>
    <w:rsid w:val="00F3572E"/>
    <w:rsid w:val="00F3752C"/>
    <w:rsid w:val="00F6289E"/>
    <w:rsid w:val="00F63E26"/>
    <w:rsid w:val="00F73BDC"/>
    <w:rsid w:val="00F828D8"/>
    <w:rsid w:val="00FC299E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041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rsid w:val="0049104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80"/>
      <w:ind w:leftChars="0" w:left="1418" w:hanging="1418"/>
      <w:outlineLvl w:val="3"/>
    </w:pPr>
    <w:rPr>
      <w:rFonts w:ascii="Arial" w:eastAsiaTheme="minorEastAsia" w:hAnsi="Arial" w:cs="Times New Roman"/>
      <w:szCs w:val="20"/>
      <w:bdr w:val="none" w:sz="0" w:space="0" w:color="auto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4">
    <w:name w:val="header"/>
    <w:pPr>
      <w:widowControl w:val="0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TAH">
    <w:name w:val="TAH"/>
    <w:link w:val="TAHChar"/>
    <w:pPr>
      <w:keepNext/>
      <w:keepLines/>
      <w:jc w:val="center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TAL">
    <w:name w:val="TAL"/>
    <w:link w:val="TALChar"/>
    <w:pPr>
      <w:keepNext/>
      <w:keepLines/>
    </w:pPr>
    <w:rPr>
      <w:rFonts w:ascii="Arial" w:hAnsi="Arial Unicode MS" w:cs="Arial Unicode MS"/>
      <w:color w:val="000000"/>
      <w:sz w:val="18"/>
      <w:szCs w:val="18"/>
      <w:u w:color="000000"/>
    </w:rPr>
  </w:style>
  <w:style w:type="paragraph" w:customStyle="1" w:styleId="a5">
    <w:name w:val="표준"/>
    <w:pPr>
      <w:spacing w:after="180"/>
    </w:pPr>
    <w:rPr>
      <w:rFonts w:hAnsi="Arial Unicode MS" w:cs="Arial Unicode MS"/>
      <w:color w:val="000000"/>
      <w:u w:color="000000"/>
    </w:rPr>
  </w:style>
  <w:style w:type="paragraph" w:styleId="a6">
    <w:name w:val="Balloon Text"/>
    <w:basedOn w:val="a"/>
    <w:link w:val="a7"/>
    <w:uiPriority w:val="99"/>
    <w:semiHidden/>
    <w:unhideWhenUsed/>
    <w:rsid w:val="003D712B"/>
    <w:rPr>
      <w:rFonts w:ascii="Tahoma" w:hAnsi="Tahoma" w:cs="Tahoma"/>
      <w:sz w:val="16"/>
      <w:szCs w:val="16"/>
    </w:rPr>
  </w:style>
  <w:style w:type="character" w:customStyle="1" w:styleId="a7">
    <w:name w:val="吹き出し (文字)"/>
    <w:basedOn w:val="a0"/>
    <w:link w:val="a6"/>
    <w:uiPriority w:val="99"/>
    <w:semiHidden/>
    <w:rsid w:val="003D712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A3C7E"/>
    <w:pPr>
      <w:ind w:left="720"/>
      <w:contextualSpacing/>
    </w:pPr>
  </w:style>
  <w:style w:type="character" w:customStyle="1" w:styleId="TALChar">
    <w:name w:val="TAL Char"/>
    <w:basedOn w:val="a0"/>
    <w:link w:val="TAL"/>
    <w:rsid w:val="0049644B"/>
    <w:rPr>
      <w:rFonts w:ascii="Arial" w:hAnsi="Arial Unicode MS" w:cs="Arial Unicode MS"/>
      <w:color w:val="000000"/>
      <w:sz w:val="18"/>
      <w:szCs w:val="18"/>
      <w:u w:color="000000"/>
    </w:rPr>
  </w:style>
  <w:style w:type="character" w:styleId="a9">
    <w:name w:val="annotation reference"/>
    <w:basedOn w:val="a0"/>
    <w:semiHidden/>
    <w:rsid w:val="003920FF"/>
    <w:rPr>
      <w:sz w:val="16"/>
    </w:rPr>
  </w:style>
  <w:style w:type="paragraph" w:styleId="aa">
    <w:name w:val="annotation text"/>
    <w:basedOn w:val="a"/>
    <w:link w:val="ab"/>
    <w:semiHidden/>
    <w:rsid w:val="003920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80"/>
    </w:pPr>
    <w:rPr>
      <w:rFonts w:eastAsia="Malgun Gothic"/>
      <w:sz w:val="20"/>
      <w:szCs w:val="20"/>
      <w:bdr w:val="none" w:sz="0" w:space="0" w:color="auto"/>
      <w:lang w:val="en-GB"/>
    </w:rPr>
  </w:style>
  <w:style w:type="character" w:customStyle="1" w:styleId="ab">
    <w:name w:val="コメント文字列 (文字)"/>
    <w:basedOn w:val="a0"/>
    <w:link w:val="aa"/>
    <w:semiHidden/>
    <w:rsid w:val="003920FF"/>
    <w:rPr>
      <w:rFonts w:eastAsia="Malgun Gothic"/>
      <w:bdr w:val="none" w:sz="0" w:space="0" w:color="auto"/>
      <w:lang w:val="en-GB"/>
    </w:rPr>
  </w:style>
  <w:style w:type="paragraph" w:styleId="ac">
    <w:name w:val="footer"/>
    <w:basedOn w:val="a"/>
    <w:link w:val="ad"/>
    <w:uiPriority w:val="99"/>
    <w:unhideWhenUsed/>
    <w:rsid w:val="00437964"/>
    <w:pPr>
      <w:tabs>
        <w:tab w:val="center" w:pos="4680"/>
        <w:tab w:val="right" w:pos="9360"/>
      </w:tabs>
    </w:pPr>
  </w:style>
  <w:style w:type="character" w:customStyle="1" w:styleId="ad">
    <w:name w:val="フッター (文字)"/>
    <w:basedOn w:val="a0"/>
    <w:link w:val="ac"/>
    <w:uiPriority w:val="99"/>
    <w:rsid w:val="00437964"/>
    <w:rPr>
      <w:sz w:val="24"/>
      <w:szCs w:val="24"/>
    </w:rPr>
  </w:style>
  <w:style w:type="character" w:customStyle="1" w:styleId="40">
    <w:name w:val="見出し 4 (文字)"/>
    <w:basedOn w:val="a0"/>
    <w:link w:val="4"/>
    <w:rsid w:val="00491041"/>
    <w:rPr>
      <w:rFonts w:ascii="Arial" w:eastAsiaTheme="minorEastAsia" w:hAnsi="Arial"/>
      <w:sz w:val="24"/>
      <w:bdr w:val="none" w:sz="0" w:space="0" w:color="auto"/>
      <w:lang w:val="en-GB"/>
    </w:rPr>
  </w:style>
  <w:style w:type="character" w:customStyle="1" w:styleId="TAHChar">
    <w:name w:val="TAH Char"/>
    <w:basedOn w:val="a0"/>
    <w:link w:val="TAH"/>
    <w:rsid w:val="00491041"/>
    <w:rPr>
      <w:rFonts w:ascii="Arial Bold" w:hAnsi="Arial Unicode MS" w:cs="Arial Unicode MS"/>
      <w:color w:val="000000"/>
      <w:sz w:val="18"/>
      <w:szCs w:val="18"/>
      <w:u w:color="000000"/>
    </w:rPr>
  </w:style>
  <w:style w:type="character" w:customStyle="1" w:styleId="30">
    <w:name w:val="見出し 3 (文字)"/>
    <w:basedOn w:val="a0"/>
    <w:link w:val="3"/>
    <w:uiPriority w:val="9"/>
    <w:semiHidden/>
    <w:rsid w:val="00491041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041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rsid w:val="0049104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80"/>
      <w:ind w:leftChars="0" w:left="1418" w:hanging="1418"/>
      <w:outlineLvl w:val="3"/>
    </w:pPr>
    <w:rPr>
      <w:rFonts w:ascii="Arial" w:eastAsiaTheme="minorEastAsia" w:hAnsi="Arial" w:cs="Times New Roman"/>
      <w:szCs w:val="20"/>
      <w:bdr w:val="none" w:sz="0" w:space="0" w:color="auto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4">
    <w:name w:val="header"/>
    <w:pPr>
      <w:widowControl w:val="0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TAH">
    <w:name w:val="TAH"/>
    <w:link w:val="TAHChar"/>
    <w:pPr>
      <w:keepNext/>
      <w:keepLines/>
      <w:jc w:val="center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TAL">
    <w:name w:val="TAL"/>
    <w:link w:val="TALChar"/>
    <w:pPr>
      <w:keepNext/>
      <w:keepLines/>
    </w:pPr>
    <w:rPr>
      <w:rFonts w:ascii="Arial" w:hAnsi="Arial Unicode MS" w:cs="Arial Unicode MS"/>
      <w:color w:val="000000"/>
      <w:sz w:val="18"/>
      <w:szCs w:val="18"/>
      <w:u w:color="000000"/>
    </w:rPr>
  </w:style>
  <w:style w:type="paragraph" w:customStyle="1" w:styleId="a5">
    <w:name w:val="표준"/>
    <w:pPr>
      <w:spacing w:after="180"/>
    </w:pPr>
    <w:rPr>
      <w:rFonts w:hAnsi="Arial Unicode MS" w:cs="Arial Unicode MS"/>
      <w:color w:val="000000"/>
      <w:u w:color="000000"/>
    </w:rPr>
  </w:style>
  <w:style w:type="paragraph" w:styleId="a6">
    <w:name w:val="Balloon Text"/>
    <w:basedOn w:val="a"/>
    <w:link w:val="a7"/>
    <w:uiPriority w:val="99"/>
    <w:semiHidden/>
    <w:unhideWhenUsed/>
    <w:rsid w:val="003D712B"/>
    <w:rPr>
      <w:rFonts w:ascii="Tahoma" w:hAnsi="Tahoma" w:cs="Tahoma"/>
      <w:sz w:val="16"/>
      <w:szCs w:val="16"/>
    </w:rPr>
  </w:style>
  <w:style w:type="character" w:customStyle="1" w:styleId="a7">
    <w:name w:val="吹き出し (文字)"/>
    <w:basedOn w:val="a0"/>
    <w:link w:val="a6"/>
    <w:uiPriority w:val="99"/>
    <w:semiHidden/>
    <w:rsid w:val="003D712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A3C7E"/>
    <w:pPr>
      <w:ind w:left="720"/>
      <w:contextualSpacing/>
    </w:pPr>
  </w:style>
  <w:style w:type="character" w:customStyle="1" w:styleId="TALChar">
    <w:name w:val="TAL Char"/>
    <w:basedOn w:val="a0"/>
    <w:link w:val="TAL"/>
    <w:rsid w:val="0049644B"/>
    <w:rPr>
      <w:rFonts w:ascii="Arial" w:hAnsi="Arial Unicode MS" w:cs="Arial Unicode MS"/>
      <w:color w:val="000000"/>
      <w:sz w:val="18"/>
      <w:szCs w:val="18"/>
      <w:u w:color="000000"/>
    </w:rPr>
  </w:style>
  <w:style w:type="character" w:styleId="a9">
    <w:name w:val="annotation reference"/>
    <w:basedOn w:val="a0"/>
    <w:semiHidden/>
    <w:rsid w:val="003920FF"/>
    <w:rPr>
      <w:sz w:val="16"/>
    </w:rPr>
  </w:style>
  <w:style w:type="paragraph" w:styleId="aa">
    <w:name w:val="annotation text"/>
    <w:basedOn w:val="a"/>
    <w:link w:val="ab"/>
    <w:semiHidden/>
    <w:rsid w:val="003920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80"/>
    </w:pPr>
    <w:rPr>
      <w:rFonts w:eastAsia="Malgun Gothic"/>
      <w:sz w:val="20"/>
      <w:szCs w:val="20"/>
      <w:bdr w:val="none" w:sz="0" w:space="0" w:color="auto"/>
      <w:lang w:val="en-GB"/>
    </w:rPr>
  </w:style>
  <w:style w:type="character" w:customStyle="1" w:styleId="ab">
    <w:name w:val="コメント文字列 (文字)"/>
    <w:basedOn w:val="a0"/>
    <w:link w:val="aa"/>
    <w:semiHidden/>
    <w:rsid w:val="003920FF"/>
    <w:rPr>
      <w:rFonts w:eastAsia="Malgun Gothic"/>
      <w:bdr w:val="none" w:sz="0" w:space="0" w:color="auto"/>
      <w:lang w:val="en-GB"/>
    </w:rPr>
  </w:style>
  <w:style w:type="paragraph" w:styleId="ac">
    <w:name w:val="footer"/>
    <w:basedOn w:val="a"/>
    <w:link w:val="ad"/>
    <w:uiPriority w:val="99"/>
    <w:unhideWhenUsed/>
    <w:rsid w:val="00437964"/>
    <w:pPr>
      <w:tabs>
        <w:tab w:val="center" w:pos="4680"/>
        <w:tab w:val="right" w:pos="9360"/>
      </w:tabs>
    </w:pPr>
  </w:style>
  <w:style w:type="character" w:customStyle="1" w:styleId="ad">
    <w:name w:val="フッター (文字)"/>
    <w:basedOn w:val="a0"/>
    <w:link w:val="ac"/>
    <w:uiPriority w:val="99"/>
    <w:rsid w:val="00437964"/>
    <w:rPr>
      <w:sz w:val="24"/>
      <w:szCs w:val="24"/>
    </w:rPr>
  </w:style>
  <w:style w:type="character" w:customStyle="1" w:styleId="40">
    <w:name w:val="見出し 4 (文字)"/>
    <w:basedOn w:val="a0"/>
    <w:link w:val="4"/>
    <w:rsid w:val="00491041"/>
    <w:rPr>
      <w:rFonts w:ascii="Arial" w:eastAsiaTheme="minorEastAsia" w:hAnsi="Arial"/>
      <w:sz w:val="24"/>
      <w:bdr w:val="none" w:sz="0" w:space="0" w:color="auto"/>
      <w:lang w:val="en-GB"/>
    </w:rPr>
  </w:style>
  <w:style w:type="character" w:customStyle="1" w:styleId="TAHChar">
    <w:name w:val="TAH Char"/>
    <w:basedOn w:val="a0"/>
    <w:link w:val="TAH"/>
    <w:rsid w:val="00491041"/>
    <w:rPr>
      <w:rFonts w:ascii="Arial Bold" w:hAnsi="Arial Unicode MS" w:cs="Arial Unicode MS"/>
      <w:color w:val="000000"/>
      <w:sz w:val="18"/>
      <w:szCs w:val="18"/>
      <w:u w:color="000000"/>
    </w:rPr>
  </w:style>
  <w:style w:type="character" w:customStyle="1" w:styleId="30">
    <w:name w:val="見出し 3 (文字)"/>
    <w:basedOn w:val="a0"/>
    <w:link w:val="3"/>
    <w:uiPriority w:val="9"/>
    <w:semiHidden/>
    <w:rsid w:val="00491041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1811</Words>
  <Characters>10327</Characters>
  <Application>Microsoft Office Word</Application>
  <DocSecurity>0</DocSecurity>
  <Lines>86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Narayan Prasad</dc:creator>
  <cp:lastModifiedBy>NEC</cp:lastModifiedBy>
  <cp:revision>4</cp:revision>
  <cp:lastPrinted>2014-09-25T19:24:00Z</cp:lastPrinted>
  <dcterms:created xsi:type="dcterms:W3CDTF">2014-09-26T22:46:00Z</dcterms:created>
  <dcterms:modified xsi:type="dcterms:W3CDTF">2014-09-26T22:47:00Z</dcterms:modified>
</cp:coreProperties>
</file>